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7C" w:rsidRDefault="00234CBA" w:rsidP="004B687E">
      <w:pPr>
        <w:spacing w:before="20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resolution presumes that both retribution and rehabilitation have </w:t>
      </w:r>
      <w:proofErr w:type="gramStart"/>
      <w:r>
        <w:rPr>
          <w:rFonts w:ascii="Times New Roman" w:eastAsia="Calibri" w:hAnsi="Times New Roman" w:cs="Times New Roman"/>
          <w:sz w:val="24"/>
          <w:szCs w:val="24"/>
        </w:rPr>
        <w:t>value, only that</w:t>
      </w:r>
      <w:proofErr w:type="gramEnd"/>
      <w:r>
        <w:rPr>
          <w:rFonts w:ascii="Times New Roman" w:eastAsia="Calibri" w:hAnsi="Times New Roman" w:cs="Times New Roman"/>
          <w:sz w:val="24"/>
          <w:szCs w:val="24"/>
        </w:rPr>
        <w:t xml:space="preserve"> one needs to be proven more valuable over the </w:t>
      </w:r>
      <w:r w:rsidR="00CB727C">
        <w:rPr>
          <w:rFonts w:ascii="Times New Roman" w:eastAsia="Calibri" w:hAnsi="Times New Roman" w:cs="Times New Roman"/>
          <w:sz w:val="24"/>
          <w:szCs w:val="24"/>
        </w:rPr>
        <w:t>other.</w:t>
      </w:r>
    </w:p>
    <w:p w:rsidR="00CB727C" w:rsidRDefault="00CB727C" w:rsidP="00CB727C">
      <w:pPr>
        <w:pStyle w:val="ListParagraph"/>
        <w:numPr>
          <w:ilvl w:val="0"/>
          <w:numId w:val="2"/>
        </w:numPr>
        <w:spacing w:before="20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resolution presupposes that both have value. It’s impossible to value something that has no value, so to pose the question value on</w:t>
      </w:r>
      <w:r w:rsidR="00C60846">
        <w:rPr>
          <w:rFonts w:ascii="Times New Roman" w:eastAsia="Calibri" w:hAnsi="Times New Roman" w:cs="Times New Roman"/>
          <w:sz w:val="24"/>
          <w:szCs w:val="24"/>
        </w:rPr>
        <w:t>e</w:t>
      </w:r>
      <w:r>
        <w:rPr>
          <w:rFonts w:ascii="Times New Roman" w:eastAsia="Calibri" w:hAnsi="Times New Roman" w:cs="Times New Roman"/>
          <w:sz w:val="24"/>
          <w:szCs w:val="24"/>
        </w:rPr>
        <w:t xml:space="preserve"> over the other would be nonsensical. </w:t>
      </w:r>
    </w:p>
    <w:p w:rsidR="00CB727C" w:rsidRPr="00CB727C" w:rsidRDefault="00CB727C" w:rsidP="00CB727C">
      <w:pPr>
        <w:pStyle w:val="ListParagraph"/>
        <w:numPr>
          <w:ilvl w:val="0"/>
          <w:numId w:val="2"/>
        </w:numPr>
        <w:spacing w:before="20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criminal justice system currently has both rehabilitation and retribution in the current system which makes my framework most contextual to the U.S. criminal justice system. </w:t>
      </w:r>
    </w:p>
    <w:p w:rsidR="001127C4" w:rsidRDefault="001127C4" w:rsidP="004B687E">
      <w:pPr>
        <w:spacing w:before="20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value </w:t>
      </w:r>
      <w:r w:rsidRPr="001127C4">
        <w:rPr>
          <w:rFonts w:ascii="Times New Roman" w:eastAsia="Calibri" w:hAnsi="Times New Roman" w:cs="Times New Roman"/>
          <w:b/>
          <w:sz w:val="24"/>
          <w:szCs w:val="24"/>
          <w:u w:val="single"/>
        </w:rPr>
        <w:t>Morality.</w:t>
      </w:r>
      <w:r>
        <w:rPr>
          <w:rFonts w:ascii="Times New Roman" w:eastAsia="Calibri" w:hAnsi="Times New Roman" w:cs="Times New Roman"/>
          <w:sz w:val="24"/>
          <w:szCs w:val="24"/>
        </w:rPr>
        <w:t xml:space="preserve"> </w:t>
      </w:r>
    </w:p>
    <w:p w:rsidR="009274FB" w:rsidRDefault="009274FB" w:rsidP="004B687E">
      <w:pPr>
        <w:spacing w:before="20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two necessary but independent higher level justifications for my FW. </w:t>
      </w:r>
    </w:p>
    <w:p w:rsidR="004B687E" w:rsidRPr="0042120A"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Sub-point A: Ontology. </w:t>
      </w:r>
    </w:p>
    <w:p w:rsidR="004B687E" w:rsidRPr="0042120A"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Theories of being are necessary before we can justify any ethical or substantive arguments because we must know what should count as units of ethical or political evaluation. Being isn’t based in binaries or hierarchies. Rather, the subject is created through social contexts that change. A view of being cannot be universally based otherwise identity is subverted and being becomes meaningless. </w:t>
      </w:r>
      <w:r w:rsidRPr="0042120A">
        <w:rPr>
          <w:rFonts w:ascii="Times New Roman" w:eastAsia="Calibri" w:hAnsi="Times New Roman" w:cs="Times New Roman"/>
          <w:b/>
          <w:sz w:val="24"/>
          <w:szCs w:val="24"/>
          <w:u w:val="single"/>
        </w:rPr>
        <w:t>Butler</w:t>
      </w:r>
      <w:r w:rsidRPr="0042120A">
        <w:rPr>
          <w:rFonts w:ascii="Times New Roman" w:eastAsia="Calibri" w:hAnsi="Times New Roman" w:cs="Times New Roman"/>
          <w:sz w:val="24"/>
          <w:szCs w:val="24"/>
          <w:vertAlign w:val="superscript"/>
        </w:rPr>
        <w:footnoteReference w:id="1"/>
      </w:r>
      <w:r w:rsidRPr="0042120A">
        <w:rPr>
          <w:rFonts w:ascii="Times New Roman" w:eastAsia="Calibri" w:hAnsi="Times New Roman" w:cs="Times New Roman"/>
          <w:sz w:val="24"/>
          <w:szCs w:val="24"/>
        </w:rPr>
        <w:t xml:space="preserve"> writes:</w:t>
      </w:r>
    </w:p>
    <w:p w:rsidR="009626F1" w:rsidRPr="00C60846" w:rsidRDefault="004B687E" w:rsidP="00C60846">
      <w:pPr>
        <w:widowControl w:val="0"/>
        <w:autoSpaceDE w:val="0"/>
        <w:autoSpaceDN w:val="0"/>
        <w:adjustRightInd w:val="0"/>
        <w:spacing w:before="200" w:after="0" w:line="360" w:lineRule="auto"/>
        <w:ind w:left="720"/>
        <w:rPr>
          <w:rFonts w:ascii="Times New Roman" w:eastAsia="Calibri" w:hAnsi="Times New Roman" w:cs="Times New Roman"/>
          <w:sz w:val="12"/>
          <w:szCs w:val="21"/>
        </w:rPr>
      </w:pPr>
      <w:r w:rsidRPr="0042120A">
        <w:rPr>
          <w:rFonts w:ascii="Times New Roman" w:eastAsia="Calibri" w:hAnsi="Times New Roman" w:cs="Times New Roman"/>
          <w:sz w:val="12"/>
          <w:szCs w:val="12"/>
        </w:rPr>
        <w:t xml:space="preserve">This ontological characterization presupposes that the appearance or effect of being is always produced through the structures </w:t>
      </w:r>
      <w:r w:rsidRPr="0042120A">
        <w:rPr>
          <w:rFonts w:ascii="Times New Roman" w:eastAsia="Calibri" w:hAnsi="Times New Roman" w:cs="Times New Roman"/>
          <w:sz w:val="12"/>
          <w:szCs w:val="21"/>
        </w:rPr>
        <w:t xml:space="preserve">of signification. The </w:t>
      </w:r>
      <w:r w:rsidRPr="0042120A">
        <w:rPr>
          <w:rFonts w:ascii="Times New Roman" w:eastAsia="Calibri" w:hAnsi="Times New Roman" w:cs="Times New Roman"/>
          <w:b/>
          <w:sz w:val="24"/>
          <w:szCs w:val="21"/>
          <w:u w:val="single"/>
        </w:rPr>
        <w:t>Symbolic order</w:t>
      </w:r>
      <w:r w:rsidRPr="0042120A">
        <w:rPr>
          <w:rFonts w:ascii="Times New Roman" w:eastAsia="Calibri" w:hAnsi="Times New Roman" w:cs="Times New Roman"/>
          <w:sz w:val="24"/>
          <w:szCs w:val="21"/>
          <w:u w:val="single"/>
        </w:rPr>
        <w:t xml:space="preserve"> </w:t>
      </w:r>
      <w:r w:rsidRPr="0042120A">
        <w:rPr>
          <w:rFonts w:ascii="Times New Roman" w:eastAsia="Calibri" w:hAnsi="Times New Roman" w:cs="Times New Roman"/>
          <w:b/>
          <w:sz w:val="24"/>
          <w:szCs w:val="21"/>
          <w:u w:val="single"/>
        </w:rPr>
        <w:t>creates</w:t>
      </w:r>
      <w:r w:rsidRPr="0042120A">
        <w:rPr>
          <w:rFonts w:ascii="Times New Roman" w:eastAsia="Calibri" w:hAnsi="Times New Roman" w:cs="Times New Roman"/>
          <w:sz w:val="24"/>
          <w:szCs w:val="21"/>
          <w:u w:val="single"/>
        </w:rPr>
        <w:t xml:space="preserve"> </w:t>
      </w:r>
      <w:r w:rsidRPr="0042120A">
        <w:rPr>
          <w:rFonts w:ascii="Times New Roman" w:eastAsia="Calibri" w:hAnsi="Times New Roman" w:cs="Times New Roman"/>
          <w:sz w:val="12"/>
          <w:szCs w:val="21"/>
        </w:rPr>
        <w:t xml:space="preserve">cultural </w:t>
      </w:r>
      <w:r w:rsidRPr="0042120A">
        <w:rPr>
          <w:rFonts w:ascii="Times New Roman" w:eastAsia="Calibri" w:hAnsi="Times New Roman" w:cs="Times New Roman"/>
          <w:b/>
          <w:sz w:val="24"/>
          <w:szCs w:val="21"/>
          <w:u w:val="single"/>
        </w:rPr>
        <w:t>intelligibility through</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the mutually exclusive positions of </w:t>
      </w:r>
      <w:r w:rsidRPr="0042120A">
        <w:rPr>
          <w:rFonts w:ascii="Times New Roman" w:eastAsia="Calibri" w:hAnsi="Times New Roman" w:cs="Times New Roman"/>
          <w:b/>
          <w:sz w:val="24"/>
          <w:szCs w:val="21"/>
          <w:u w:val="single"/>
        </w:rPr>
        <w:t>“having</w:t>
      </w:r>
      <w:r w:rsidRPr="0042120A">
        <w:rPr>
          <w:rFonts w:ascii="Times New Roman" w:eastAsia="Calibri" w:hAnsi="Times New Roman" w:cs="Times New Roman"/>
          <w:sz w:val="12"/>
          <w:szCs w:val="21"/>
        </w:rPr>
        <w:t xml:space="preserve">” the Phallus (the position of men) </w:t>
      </w:r>
      <w:r w:rsidRPr="0042120A">
        <w:rPr>
          <w:rFonts w:ascii="Times New Roman" w:eastAsia="Calibri" w:hAnsi="Times New Roman" w:cs="Times New Roman"/>
          <w:b/>
          <w:sz w:val="24"/>
          <w:szCs w:val="21"/>
          <w:u w:val="single"/>
        </w:rPr>
        <w:t>and “being”</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the Phallus (the paradoxical position of women).The interdependency of these positions recalls the Hegelian structure of failed reciprocity between master and slave, in particular, the unexpected dependency of the master on the slave in order to establish his own identity through reflection.</w:t>
      </w:r>
      <w:r w:rsidRPr="0042120A">
        <w:rPr>
          <w:rFonts w:ascii="Times New Roman" w:eastAsia="Calibri" w:hAnsi="Times New Roman" w:cs="Times New Roman"/>
          <w:sz w:val="12"/>
          <w:szCs w:val="14"/>
        </w:rPr>
        <w:t xml:space="preserve">14 </w:t>
      </w:r>
      <w:proofErr w:type="spellStart"/>
      <w:r w:rsidRPr="0042120A">
        <w:rPr>
          <w:rFonts w:ascii="Times New Roman" w:eastAsia="Calibri" w:hAnsi="Times New Roman" w:cs="Times New Roman"/>
          <w:sz w:val="12"/>
          <w:szCs w:val="21"/>
        </w:rPr>
        <w:t>Lacan</w:t>
      </w:r>
      <w:proofErr w:type="spellEnd"/>
      <w:r w:rsidRPr="0042120A">
        <w:rPr>
          <w:rFonts w:ascii="Times New Roman" w:eastAsia="Calibri" w:hAnsi="Times New Roman" w:cs="Times New Roman"/>
          <w:sz w:val="12"/>
          <w:szCs w:val="21"/>
        </w:rPr>
        <w:t xml:space="preserve"> casts that drama, however, in a </w:t>
      </w:r>
      <w:proofErr w:type="spellStart"/>
      <w:r w:rsidRPr="0042120A">
        <w:rPr>
          <w:rFonts w:ascii="Times New Roman" w:eastAsia="Calibri" w:hAnsi="Times New Roman" w:cs="Times New Roman"/>
          <w:sz w:val="12"/>
          <w:szCs w:val="21"/>
        </w:rPr>
        <w:t>phantasmatic</w:t>
      </w:r>
      <w:proofErr w:type="spellEnd"/>
      <w:r w:rsidRPr="0042120A">
        <w:rPr>
          <w:rFonts w:ascii="Times New Roman" w:eastAsia="Calibri" w:hAnsi="Times New Roman" w:cs="Times New Roman"/>
          <w:sz w:val="12"/>
          <w:szCs w:val="21"/>
        </w:rPr>
        <w:t xml:space="preserve"> domain. </w:t>
      </w:r>
      <w:r w:rsidRPr="0042120A">
        <w:rPr>
          <w:rFonts w:ascii="Times New Roman" w:eastAsia="Calibri" w:hAnsi="Times New Roman" w:cs="Times New Roman"/>
          <w:b/>
          <w:sz w:val="24"/>
          <w:szCs w:val="21"/>
          <w:u w:val="single"/>
        </w:rPr>
        <w:t>Every effort to establish identity within the terms of this binary disjunction</w:t>
      </w:r>
      <w:r w:rsidRPr="0042120A">
        <w:rPr>
          <w:rFonts w:ascii="Times New Roman" w:eastAsia="Calibri" w:hAnsi="Times New Roman" w:cs="Times New Roman"/>
          <w:sz w:val="12"/>
          <w:szCs w:val="21"/>
        </w:rPr>
        <w:t xml:space="preserve"> of “being” and “having” </w:t>
      </w:r>
      <w:r w:rsidRPr="0042120A">
        <w:rPr>
          <w:rFonts w:ascii="Times New Roman" w:eastAsia="Calibri" w:hAnsi="Times New Roman" w:cs="Times New Roman"/>
          <w:b/>
          <w:sz w:val="24"/>
          <w:szCs w:val="21"/>
          <w:u w:val="single"/>
        </w:rPr>
        <w:t>returns to the inevitable “lack” and “loss”</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that ground their </w:t>
      </w:r>
      <w:proofErr w:type="spellStart"/>
      <w:r w:rsidRPr="0042120A">
        <w:rPr>
          <w:rFonts w:ascii="Times New Roman" w:eastAsia="Calibri" w:hAnsi="Times New Roman" w:cs="Times New Roman"/>
          <w:sz w:val="12"/>
          <w:szCs w:val="21"/>
        </w:rPr>
        <w:t>phantasmatic</w:t>
      </w:r>
      <w:proofErr w:type="spellEnd"/>
      <w:r w:rsidRPr="0042120A">
        <w:rPr>
          <w:rFonts w:ascii="Times New Roman" w:eastAsia="Calibri" w:hAnsi="Times New Roman" w:cs="Times New Roman"/>
          <w:sz w:val="12"/>
          <w:szCs w:val="21"/>
        </w:rPr>
        <w:t xml:space="preserve"> construction </w:t>
      </w:r>
      <w:r w:rsidRPr="0042120A">
        <w:rPr>
          <w:rFonts w:ascii="Times New Roman" w:eastAsia="Calibri" w:hAnsi="Times New Roman" w:cs="Times New Roman"/>
          <w:b/>
          <w:sz w:val="24"/>
          <w:szCs w:val="21"/>
          <w:u w:val="single"/>
        </w:rPr>
        <w:t>and mark[s] the incommensurability of the Symbolic and the real. If</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the Symbolic is </w:t>
      </w:r>
      <w:r w:rsidRPr="0042120A">
        <w:rPr>
          <w:rFonts w:ascii="Times New Roman" w:eastAsia="Calibri" w:hAnsi="Times New Roman" w:cs="Times New Roman"/>
          <w:b/>
          <w:sz w:val="24"/>
          <w:szCs w:val="21"/>
          <w:u w:val="single"/>
        </w:rPr>
        <w:t>understood as</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a</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b/>
          <w:sz w:val="24"/>
          <w:szCs w:val="21"/>
          <w:u w:val="single"/>
        </w:rPr>
        <w:t>culturally universal</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structure of signification that is nowhere fully instantiated in the real, </w:t>
      </w:r>
      <w:r w:rsidRPr="0042120A">
        <w:rPr>
          <w:rFonts w:ascii="Times New Roman" w:eastAsia="Calibri" w:hAnsi="Times New Roman" w:cs="Times New Roman"/>
          <w:b/>
          <w:sz w:val="24"/>
          <w:szCs w:val="21"/>
          <w:u w:val="single"/>
        </w:rPr>
        <w:t>it makes sense to ask: What</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or who is it that </w:t>
      </w:r>
      <w:r w:rsidRPr="0042120A">
        <w:rPr>
          <w:rFonts w:ascii="Times New Roman" w:eastAsia="Calibri" w:hAnsi="Times New Roman" w:cs="Times New Roman"/>
          <w:b/>
          <w:sz w:val="24"/>
          <w:szCs w:val="21"/>
          <w:u w:val="single"/>
        </w:rPr>
        <w:t>signifies</w:t>
      </w:r>
      <w:r w:rsidRPr="0042120A">
        <w:rPr>
          <w:rFonts w:ascii="Times New Roman" w:eastAsia="Calibri" w:hAnsi="Times New Roman" w:cs="Times New Roman"/>
          <w:b/>
          <w:sz w:val="48"/>
          <w:szCs w:val="21"/>
          <w:u w:val="single"/>
        </w:rPr>
        <w:t xml:space="preserve"> </w:t>
      </w:r>
      <w:r w:rsidRPr="0042120A">
        <w:rPr>
          <w:rFonts w:ascii="Times New Roman" w:eastAsia="Calibri" w:hAnsi="Times New Roman" w:cs="Times New Roman"/>
          <w:b/>
          <w:sz w:val="24"/>
          <w:szCs w:val="21"/>
          <w:u w:val="single"/>
        </w:rPr>
        <w:t xml:space="preserve">what </w:t>
      </w:r>
      <w:r w:rsidRPr="0042120A">
        <w:rPr>
          <w:rFonts w:ascii="Times New Roman" w:eastAsia="Calibri" w:hAnsi="Times New Roman" w:cs="Times New Roman"/>
          <w:sz w:val="12"/>
          <w:szCs w:val="21"/>
        </w:rPr>
        <w:t xml:space="preserve">or whom </w:t>
      </w:r>
      <w:r w:rsidRPr="0042120A">
        <w:rPr>
          <w:rFonts w:ascii="Times New Roman" w:eastAsia="Calibri" w:hAnsi="Times New Roman" w:cs="Times New Roman"/>
          <w:b/>
          <w:sz w:val="24"/>
          <w:szCs w:val="21"/>
          <w:u w:val="single"/>
        </w:rPr>
        <w:t>in this</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ostensibly </w:t>
      </w:r>
      <w:proofErr w:type="spellStart"/>
      <w:r w:rsidRPr="0042120A">
        <w:rPr>
          <w:rFonts w:ascii="Times New Roman" w:eastAsia="Calibri" w:hAnsi="Times New Roman" w:cs="Times New Roman"/>
          <w:b/>
          <w:sz w:val="24"/>
          <w:szCs w:val="21"/>
          <w:u w:val="single"/>
        </w:rPr>
        <w:t>crosscultural</w:t>
      </w:r>
      <w:proofErr w:type="spellEnd"/>
      <w:r w:rsidRPr="0042120A">
        <w:rPr>
          <w:rFonts w:ascii="Times New Roman" w:eastAsia="Calibri" w:hAnsi="Times New Roman" w:cs="Times New Roman"/>
          <w:b/>
          <w:sz w:val="24"/>
          <w:szCs w:val="21"/>
          <w:u w:val="single"/>
        </w:rPr>
        <w:t xml:space="preserve"> affair? This question</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however,</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b/>
          <w:sz w:val="24"/>
          <w:szCs w:val="21"/>
          <w:u w:val="single"/>
        </w:rPr>
        <w:t>is posed within a frame that presupposes a</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subject as signifier and an object as signified, the traditional epistemological </w:t>
      </w:r>
      <w:r w:rsidRPr="0042120A">
        <w:rPr>
          <w:rFonts w:ascii="Times New Roman" w:eastAsia="Calibri" w:hAnsi="Times New Roman" w:cs="Times New Roman"/>
          <w:b/>
          <w:sz w:val="24"/>
          <w:szCs w:val="21"/>
          <w:u w:val="single"/>
        </w:rPr>
        <w:t>dichotomy</w:t>
      </w:r>
      <w:r w:rsidRPr="0042120A">
        <w:rPr>
          <w:rFonts w:ascii="Times New Roman" w:eastAsia="Calibri" w:hAnsi="Times New Roman" w:cs="Times New Roman"/>
          <w:sz w:val="24"/>
          <w:szCs w:val="21"/>
          <w:u w:val="single"/>
        </w:rPr>
        <w:t xml:space="preserve"> </w:t>
      </w:r>
      <w:r w:rsidRPr="0042120A">
        <w:rPr>
          <w:rFonts w:ascii="Times New Roman" w:eastAsia="Calibri" w:hAnsi="Times New Roman" w:cs="Times New Roman"/>
          <w:b/>
          <w:sz w:val="24"/>
          <w:szCs w:val="21"/>
          <w:u w:val="single"/>
        </w:rPr>
        <w:t>within</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philosophy prior to </w:t>
      </w:r>
      <w:r w:rsidRPr="0042120A">
        <w:rPr>
          <w:rFonts w:ascii="Times New Roman" w:eastAsia="Calibri" w:hAnsi="Times New Roman" w:cs="Times New Roman"/>
          <w:b/>
          <w:sz w:val="24"/>
          <w:szCs w:val="21"/>
          <w:u w:val="single"/>
        </w:rPr>
        <w:t>the</w:t>
      </w:r>
      <w:r w:rsidRPr="0042120A">
        <w:rPr>
          <w:rFonts w:ascii="Times New Roman" w:eastAsia="Calibri" w:hAnsi="Times New Roman" w:cs="Times New Roman"/>
          <w:sz w:val="24"/>
          <w:szCs w:val="21"/>
        </w:rPr>
        <w:t xml:space="preserve"> </w:t>
      </w:r>
      <w:proofErr w:type="spellStart"/>
      <w:r w:rsidRPr="0042120A">
        <w:rPr>
          <w:rFonts w:ascii="Times New Roman" w:eastAsia="Calibri" w:hAnsi="Times New Roman" w:cs="Times New Roman"/>
          <w:sz w:val="12"/>
          <w:szCs w:val="21"/>
        </w:rPr>
        <w:t>structuralist</w:t>
      </w:r>
      <w:proofErr w:type="spellEnd"/>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b/>
          <w:sz w:val="24"/>
          <w:szCs w:val="21"/>
          <w:u w:val="single"/>
        </w:rPr>
        <w:t>displacement of the subject</w:t>
      </w:r>
      <w:r w:rsidRPr="0042120A">
        <w:rPr>
          <w:rFonts w:ascii="Times New Roman" w:eastAsia="Calibri" w:hAnsi="Times New Roman" w:cs="Times New Roman"/>
          <w:sz w:val="24"/>
          <w:szCs w:val="21"/>
        </w:rPr>
        <w:t xml:space="preserve">. </w:t>
      </w:r>
      <w:proofErr w:type="spellStart"/>
      <w:r w:rsidRPr="0042120A">
        <w:rPr>
          <w:rFonts w:ascii="Times New Roman" w:eastAsia="Calibri" w:hAnsi="Times New Roman" w:cs="Times New Roman"/>
          <w:sz w:val="12"/>
          <w:szCs w:val="21"/>
        </w:rPr>
        <w:t>Lacan</w:t>
      </w:r>
      <w:proofErr w:type="spellEnd"/>
      <w:r w:rsidRPr="0042120A">
        <w:rPr>
          <w:rFonts w:ascii="Times New Roman" w:eastAsia="Calibri" w:hAnsi="Times New Roman" w:cs="Times New Roman"/>
          <w:sz w:val="12"/>
          <w:szCs w:val="21"/>
        </w:rPr>
        <w:t xml:space="preserve"> calls into question this scheme of signification. He poses the relation between</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b/>
          <w:sz w:val="24"/>
          <w:szCs w:val="21"/>
          <w:u w:val="single"/>
        </w:rPr>
        <w:t>the sexes</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 xml:space="preserve">in terms that </w:t>
      </w:r>
      <w:r w:rsidRPr="0042120A">
        <w:rPr>
          <w:rFonts w:ascii="Times New Roman" w:eastAsia="Calibri" w:hAnsi="Times New Roman" w:cs="Times New Roman"/>
          <w:b/>
          <w:sz w:val="24"/>
          <w:szCs w:val="21"/>
          <w:u w:val="single"/>
        </w:rPr>
        <w:t xml:space="preserve">reveal the speaking “I” as a </w:t>
      </w:r>
      <w:r w:rsidRPr="0042120A">
        <w:rPr>
          <w:rFonts w:ascii="Times New Roman" w:eastAsia="Calibri" w:hAnsi="Times New Roman" w:cs="Times New Roman"/>
          <w:b/>
          <w:sz w:val="24"/>
          <w:szCs w:val="21"/>
          <w:u w:val="single"/>
        </w:rPr>
        <w:lastRenderedPageBreak/>
        <w:t>masculinized effect of repression</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sz w:val="12"/>
          <w:szCs w:val="21"/>
        </w:rPr>
        <w:t>one which postures as an autonomous and self-grounding subject</w:t>
      </w:r>
      <w:r w:rsidRPr="0042120A">
        <w:rPr>
          <w:rFonts w:ascii="Times New Roman" w:eastAsia="Calibri" w:hAnsi="Times New Roman" w:cs="Times New Roman"/>
          <w:sz w:val="24"/>
          <w:szCs w:val="21"/>
        </w:rPr>
        <w:t xml:space="preserve">, </w:t>
      </w:r>
      <w:r w:rsidRPr="0042120A">
        <w:rPr>
          <w:rFonts w:ascii="Times New Roman" w:eastAsia="Calibri" w:hAnsi="Times New Roman" w:cs="Times New Roman"/>
          <w:b/>
          <w:sz w:val="24"/>
          <w:szCs w:val="21"/>
          <w:u w:val="single"/>
        </w:rPr>
        <w:t>but whose very coherence is called into question by the sexual positions that it excludes in the process of identity formation</w:t>
      </w:r>
      <w:r w:rsidRPr="0042120A">
        <w:rPr>
          <w:rFonts w:ascii="Times New Roman" w:eastAsia="Calibri" w:hAnsi="Times New Roman" w:cs="Times New Roman"/>
          <w:sz w:val="12"/>
          <w:szCs w:val="21"/>
        </w:rPr>
        <w:t xml:space="preserve">. For </w:t>
      </w:r>
      <w:proofErr w:type="spellStart"/>
      <w:r w:rsidRPr="0042120A">
        <w:rPr>
          <w:rFonts w:ascii="Times New Roman" w:eastAsia="Calibri" w:hAnsi="Times New Roman" w:cs="Times New Roman"/>
          <w:sz w:val="12"/>
          <w:szCs w:val="21"/>
        </w:rPr>
        <w:t>Lacan</w:t>
      </w:r>
      <w:proofErr w:type="spellEnd"/>
      <w:r w:rsidRPr="0042120A">
        <w:rPr>
          <w:rFonts w:ascii="Times New Roman" w:eastAsia="Calibri" w:hAnsi="Times New Roman" w:cs="Times New Roman"/>
          <w:sz w:val="12"/>
          <w:szCs w:val="21"/>
        </w:rPr>
        <w:t>, the subject comes into being—that is, begins to posture as a self-grounding signifier within language—only on the condition of a primary repression of the pre-individuated incestuous pleasures associated with the (now repressed) maternal body.</w:t>
      </w:r>
    </w:p>
    <w:p w:rsidR="004B687E" w:rsidRPr="0042120A" w:rsidRDefault="004B687E" w:rsidP="004B687E">
      <w:pPr>
        <w:spacing w:before="200" w:after="0" w:line="360" w:lineRule="auto"/>
        <w:rPr>
          <w:rFonts w:ascii="Times New Roman" w:eastAsia="Calibri" w:hAnsi="Times New Roman" w:cs="Times New Roman"/>
          <w:b/>
          <w:sz w:val="24"/>
          <w:szCs w:val="24"/>
          <w:u w:val="single"/>
        </w:rPr>
      </w:pPr>
      <w:r w:rsidRPr="0042120A">
        <w:rPr>
          <w:rFonts w:ascii="Times New Roman" w:eastAsia="Calibri" w:hAnsi="Times New Roman" w:cs="Times New Roman"/>
          <w:sz w:val="24"/>
          <w:szCs w:val="24"/>
        </w:rPr>
        <w:t xml:space="preserve">Thus, ontology is defined outside of categories and grounded in a subjective cultural context. This prescribes being based on emotional connections that dictate how we perceive the self. </w:t>
      </w:r>
      <w:r w:rsidRPr="0042120A">
        <w:rPr>
          <w:rFonts w:ascii="Times New Roman" w:eastAsia="Calibri" w:hAnsi="Times New Roman" w:cs="Times New Roman"/>
          <w:b/>
          <w:sz w:val="24"/>
          <w:szCs w:val="24"/>
          <w:u w:val="single"/>
        </w:rPr>
        <w:t xml:space="preserve">Stanley and Wise </w:t>
      </w:r>
      <w:r w:rsidRPr="0042120A">
        <w:rPr>
          <w:rFonts w:ascii="Times New Roman" w:eastAsia="Calibri" w:hAnsi="Times New Roman" w:cs="Times New Roman"/>
          <w:sz w:val="24"/>
          <w:szCs w:val="24"/>
        </w:rPr>
        <w:t>write</w:t>
      </w:r>
      <w:r w:rsidRPr="0042120A">
        <w:rPr>
          <w:rFonts w:ascii="Times New Roman" w:eastAsia="Calibri" w:hAnsi="Times New Roman" w:cs="Times New Roman"/>
          <w:sz w:val="24"/>
          <w:szCs w:val="24"/>
          <w:vertAlign w:val="superscript"/>
        </w:rPr>
        <w:footnoteReference w:id="2"/>
      </w:r>
      <w:r w:rsidRPr="0042120A">
        <w:rPr>
          <w:rFonts w:ascii="Times New Roman" w:eastAsia="Calibri" w:hAnsi="Times New Roman" w:cs="Times New Roman"/>
          <w:sz w:val="24"/>
          <w:szCs w:val="24"/>
        </w:rPr>
        <w:t>:</w:t>
      </w:r>
    </w:p>
    <w:p w:rsidR="004B687E" w:rsidRPr="0042120A" w:rsidRDefault="004B687E" w:rsidP="004B687E">
      <w:pPr>
        <w:widowControl w:val="0"/>
        <w:autoSpaceDE w:val="0"/>
        <w:autoSpaceDN w:val="0"/>
        <w:adjustRightInd w:val="0"/>
        <w:spacing w:before="200" w:after="0" w:line="360" w:lineRule="auto"/>
        <w:ind w:left="720"/>
        <w:rPr>
          <w:rFonts w:ascii="Times New Roman" w:eastAsia="Calibri" w:hAnsi="Times New Roman" w:cs="Times New Roman"/>
          <w:sz w:val="12"/>
          <w:szCs w:val="20"/>
        </w:rPr>
      </w:pPr>
      <w:r w:rsidRPr="0042120A">
        <w:rPr>
          <w:rFonts w:ascii="Times New Roman" w:eastAsia="Calibri" w:hAnsi="Times New Roman" w:cs="Times New Roman"/>
          <w:sz w:val="12"/>
          <w:szCs w:val="20"/>
        </w:rPr>
        <w:t>Our</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feminist ontology</w:t>
      </w:r>
      <w:r w:rsidRPr="0042120A">
        <w:rPr>
          <w:rFonts w:ascii="Times New Roman" w:eastAsia="Calibri" w:hAnsi="Times New Roman" w:cs="Times New Roman"/>
          <w:sz w:val="12"/>
          <w:szCs w:val="20"/>
        </w:rPr>
        <w:t>,</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then,</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rejects binary</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and oppositional</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notions of ‘the self’ and its relationship to ‘the body’ and ‘mind’ and ‘emotions’.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 xml:space="preserve">It also rejects a notion of ‘self and Other’ that the self supposedly defines itself </w:t>
      </w:r>
      <w:proofErr w:type="gramStart"/>
      <w:r w:rsidRPr="0042120A">
        <w:rPr>
          <w:rFonts w:ascii="Times New Roman" w:eastAsia="Calibri" w:hAnsi="Times New Roman" w:cs="Times New Roman"/>
          <w:sz w:val="12"/>
          <w:szCs w:val="20"/>
        </w:rPr>
        <w:t>against  and</w:t>
      </w:r>
      <w:proofErr w:type="gramEnd"/>
      <w:r w:rsidRPr="0042120A">
        <w:rPr>
          <w:rFonts w:ascii="Times New Roman" w:eastAsia="Calibri" w:hAnsi="Times New Roman" w:cs="Times New Roman"/>
          <w:sz w:val="12"/>
          <w:szCs w:val="20"/>
        </w:rPr>
        <w:t xml:space="preserve"> in opposition to . Here ‘the Other’ is seen as a threat to the integrity of self, for, without an Other, self would not, could </w:t>
      </w:r>
      <w:proofErr w:type="gramStart"/>
      <w:r w:rsidRPr="0042120A">
        <w:rPr>
          <w:rFonts w:ascii="Times New Roman" w:eastAsia="Calibri" w:hAnsi="Times New Roman" w:cs="Times New Roman"/>
          <w:sz w:val="12"/>
          <w:szCs w:val="20"/>
        </w:rPr>
        <w:t>not  in</w:t>
      </w:r>
      <w:proofErr w:type="gramEnd"/>
      <w:r w:rsidRPr="0042120A">
        <w:rPr>
          <w:rFonts w:ascii="Times New Roman" w:eastAsia="Calibri" w:hAnsi="Times New Roman" w:cs="Times New Roman"/>
          <w:sz w:val="12"/>
          <w:szCs w:val="20"/>
        </w:rPr>
        <w:t xml:space="preserve"> this ontology, exist.</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The feminist approach we adopt to the construction of self</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in contrast,</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 xml:space="preserve">sees ‘self’ as </w:t>
      </w:r>
      <w:r w:rsidRPr="0042120A">
        <w:rPr>
          <w:rFonts w:ascii="Times New Roman" w:eastAsia="Calibri" w:hAnsi="Times New Roman" w:cs="Times New Roman"/>
          <w:sz w:val="12"/>
          <w:szCs w:val="12"/>
        </w:rPr>
        <w:t xml:space="preserve">relationally and </w:t>
      </w:r>
      <w:proofErr w:type="spellStart"/>
      <w:r w:rsidRPr="0042120A">
        <w:rPr>
          <w:rFonts w:ascii="Times New Roman" w:eastAsia="Calibri" w:hAnsi="Times New Roman" w:cs="Times New Roman"/>
          <w:sz w:val="12"/>
          <w:szCs w:val="12"/>
        </w:rPr>
        <w:t>interactionally</w:t>
      </w:r>
      <w:proofErr w:type="spellEnd"/>
      <w:r w:rsidRPr="0042120A">
        <w:rPr>
          <w:rFonts w:ascii="Times New Roman" w:eastAsia="Calibri" w:hAnsi="Times New Roman" w:cs="Times New Roman"/>
          <w:sz w:val="12"/>
          <w:szCs w:val="12"/>
        </w:rPr>
        <w:t xml:space="preserve"> composed, its construction</w:t>
      </w:r>
      <w:r w:rsidRPr="0042120A">
        <w:rPr>
          <w:rFonts w:ascii="Times New Roman" w:eastAsia="Calibri" w:hAnsi="Times New Roman" w:cs="Times New Roman"/>
          <w:b/>
          <w:sz w:val="24"/>
          <w:szCs w:val="20"/>
          <w:u w:val="single"/>
        </w:rPr>
        <w:t xml:space="preserve"> being </w:t>
      </w:r>
      <w:r w:rsidRPr="0042120A">
        <w:rPr>
          <w:rFonts w:ascii="Times New Roman" w:eastAsia="Calibri" w:hAnsi="Times New Roman" w:cs="Times New Roman"/>
          <w:sz w:val="12"/>
          <w:szCs w:val="20"/>
        </w:rPr>
        <w:t>historically,</w:t>
      </w:r>
      <w:r w:rsidRPr="0042120A">
        <w:rPr>
          <w:rFonts w:ascii="Times New Roman" w:eastAsia="Calibri" w:hAnsi="Times New Roman" w:cs="Times New Roman"/>
          <w:b/>
          <w:sz w:val="12"/>
          <w:szCs w:val="20"/>
          <w:u w:val="single"/>
        </w:rPr>
        <w:t xml:space="preserve"> </w:t>
      </w:r>
      <w:r w:rsidRPr="0042120A">
        <w:rPr>
          <w:rFonts w:ascii="Times New Roman" w:eastAsia="Calibri" w:hAnsi="Times New Roman" w:cs="Times New Roman"/>
          <w:b/>
          <w:sz w:val="24"/>
          <w:szCs w:val="20"/>
          <w:u w:val="single"/>
        </w:rPr>
        <w:t xml:space="preserve">culturally </w:t>
      </w:r>
      <w:r w:rsidRPr="0042120A">
        <w:rPr>
          <w:rFonts w:ascii="Times New Roman" w:eastAsia="Calibri" w:hAnsi="Times New Roman" w:cs="Times New Roman"/>
          <w:sz w:val="12"/>
          <w:szCs w:val="20"/>
        </w:rPr>
        <w:t>and contextually</w:t>
      </w:r>
      <w:r w:rsidRPr="0042120A">
        <w:rPr>
          <w:rFonts w:ascii="Times New Roman" w:eastAsia="Calibri" w:hAnsi="Times New Roman" w:cs="Times New Roman"/>
          <w:b/>
          <w:sz w:val="12"/>
          <w:szCs w:val="20"/>
          <w:u w:val="single"/>
        </w:rPr>
        <w:t xml:space="preserve"> </w:t>
      </w:r>
      <w:r w:rsidRPr="0042120A">
        <w:rPr>
          <w:rFonts w:ascii="Times New Roman" w:eastAsia="Calibri" w:hAnsi="Times New Roman" w:cs="Times New Roman"/>
          <w:b/>
          <w:sz w:val="24"/>
          <w:szCs w:val="20"/>
          <w:u w:val="single"/>
        </w:rPr>
        <w:t xml:space="preserve">specific and </w:t>
      </w:r>
      <w:r w:rsidRPr="0042120A">
        <w:rPr>
          <w:rFonts w:ascii="Times New Roman" w:eastAsia="Calibri" w:hAnsi="Times New Roman" w:cs="Times New Roman"/>
          <w:sz w:val="12"/>
          <w:szCs w:val="20"/>
        </w:rPr>
        <w:t>also</w:t>
      </w:r>
      <w:r w:rsidRPr="0042120A">
        <w:rPr>
          <w:rFonts w:ascii="Times New Roman" w:eastAsia="Calibri" w:hAnsi="Times New Roman" w:cs="Times New Roman"/>
          <w:b/>
          <w:sz w:val="24"/>
          <w:szCs w:val="20"/>
          <w:u w:val="single"/>
        </w:rPr>
        <w:t xml:space="preserve"> subtly changing in different interactional circumstances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 xml:space="preserve">Thus an alternative feminist way of understanding the dualisms of </w:t>
      </w:r>
      <w:proofErr w:type="spellStart"/>
      <w:r w:rsidRPr="0042120A">
        <w:rPr>
          <w:rFonts w:ascii="Times New Roman" w:eastAsia="Calibri" w:hAnsi="Times New Roman" w:cs="Times New Roman"/>
          <w:sz w:val="12"/>
          <w:szCs w:val="20"/>
        </w:rPr>
        <w:t>masculinist</w:t>
      </w:r>
      <w:proofErr w:type="spellEnd"/>
      <w:r w:rsidRPr="0042120A">
        <w:rPr>
          <w:rFonts w:ascii="Times New Roman" w:eastAsia="Calibri" w:hAnsi="Times New Roman" w:cs="Times New Roman"/>
          <w:sz w:val="12"/>
          <w:szCs w:val="20"/>
        </w:rPr>
        <w:t xml:space="preserve"> ontology—of self and other, individual and collectivity—is to</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treat these not as oppositions but rather as cooperative endeavors for constructing selves</w:t>
      </w:r>
      <w:r w:rsidRPr="0042120A">
        <w:rPr>
          <w:rFonts w:ascii="Times New Roman" w:eastAsia="Calibri" w:hAnsi="Times New Roman" w:cs="Times New Roman"/>
          <w:sz w:val="24"/>
          <w:szCs w:val="20"/>
        </w:rPr>
        <w:t>—</w:t>
      </w:r>
      <w:r w:rsidRPr="0042120A">
        <w:rPr>
          <w:rFonts w:ascii="Times New Roman" w:eastAsia="Calibri" w:hAnsi="Times New Roman" w:cs="Times New Roman"/>
          <w:sz w:val="12"/>
          <w:szCs w:val="20"/>
        </w:rPr>
        <w:t>both  selves—</w:t>
      </w:r>
      <w:r w:rsidRPr="0042120A">
        <w:rPr>
          <w:rFonts w:ascii="Times New Roman" w:eastAsia="Calibri" w:hAnsi="Times New Roman" w:cs="Times New Roman"/>
          <w:b/>
          <w:sz w:val="24"/>
          <w:szCs w:val="20"/>
          <w:u w:val="single"/>
        </w:rPr>
        <w:t xml:space="preserve"> through collective relational systems of </w:t>
      </w:r>
      <w:r w:rsidRPr="0042120A">
        <w:rPr>
          <w:rFonts w:ascii="Times New Roman" w:eastAsia="Calibri" w:hAnsi="Times New Roman" w:cs="Times New Roman"/>
          <w:sz w:val="12"/>
          <w:szCs w:val="20"/>
        </w:rPr>
        <w:t xml:space="preserve">action and </w:t>
      </w:r>
      <w:r w:rsidRPr="0042120A">
        <w:rPr>
          <w:rFonts w:ascii="Times New Roman" w:eastAsia="Calibri" w:hAnsi="Times New Roman" w:cs="Times New Roman"/>
          <w:b/>
          <w:sz w:val="24"/>
          <w:szCs w:val="20"/>
          <w:u w:val="single"/>
        </w:rPr>
        <w:t>interaction</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As we argued in Breaking Out</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the interactional</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and phenomenological</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sociologies offer a variety of conceptual means of exploring the social construction of self</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 xml:space="preserve">and particularly of mind, and the work of George Herbert Mead and Alfred </w:t>
      </w:r>
      <w:proofErr w:type="spellStart"/>
      <w:r w:rsidRPr="0042120A">
        <w:rPr>
          <w:rFonts w:ascii="Times New Roman" w:eastAsia="Calibri" w:hAnsi="Times New Roman" w:cs="Times New Roman"/>
          <w:sz w:val="12"/>
          <w:szCs w:val="20"/>
        </w:rPr>
        <w:t>Schutz</w:t>
      </w:r>
      <w:proofErr w:type="spellEnd"/>
      <w:r w:rsidRPr="0042120A">
        <w:rPr>
          <w:rFonts w:ascii="Times New Roman" w:eastAsia="Calibri" w:hAnsi="Times New Roman" w:cs="Times New Roman"/>
          <w:sz w:val="12"/>
          <w:szCs w:val="20"/>
        </w:rPr>
        <w:t xml:space="preserve"> interestingly conceptualizes these processes in non-reductionist terms.</w:t>
      </w:r>
    </w:p>
    <w:p w:rsidR="004B687E" w:rsidRPr="0042120A" w:rsidRDefault="004B687E" w:rsidP="004B687E">
      <w:pPr>
        <w:spacing w:before="200" w:after="0" w:line="360" w:lineRule="auto"/>
        <w:rPr>
          <w:rFonts w:ascii="Times New Roman" w:eastAsia="Calibri" w:hAnsi="Times New Roman" w:cs="Times New Roman"/>
          <w:b/>
          <w:sz w:val="24"/>
          <w:szCs w:val="24"/>
          <w:u w:val="single"/>
        </w:rPr>
      </w:pPr>
      <w:r w:rsidRPr="0042120A">
        <w:rPr>
          <w:rFonts w:ascii="Times New Roman" w:eastAsia="Calibri" w:hAnsi="Times New Roman" w:cs="Times New Roman"/>
          <w:sz w:val="24"/>
          <w:szCs w:val="24"/>
        </w:rPr>
        <w:t xml:space="preserve">Thus ethical and substantive arguments must a) be based in social context and b) be based in a combination of reason and emotion. </w:t>
      </w:r>
      <w:r w:rsidRPr="0042120A">
        <w:rPr>
          <w:rFonts w:ascii="Times New Roman" w:eastAsia="Calibri" w:hAnsi="Times New Roman" w:cs="Times New Roman"/>
          <w:sz w:val="24"/>
          <w:szCs w:val="24"/>
        </w:rPr>
        <w:br w:type="page"/>
      </w:r>
    </w:p>
    <w:p w:rsidR="004B687E" w:rsidRPr="0042120A"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lastRenderedPageBreak/>
        <w:t xml:space="preserve">Sub-point B: Epistemology. </w:t>
      </w:r>
    </w:p>
    <w:p w:rsidR="004B687E" w:rsidRPr="0042120A"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A theory of knowledge is necessary to justify both ethical and substantive arguments because how we come to know determines what counts as an argument and the nature of truth. Knowledge must be grounded in reason and emotion. We cannot appeal to some standard of reason detached from the emotional context we perceive it in. </w:t>
      </w:r>
      <w:r w:rsidRPr="0042120A">
        <w:rPr>
          <w:rFonts w:ascii="Times New Roman" w:eastAsia="Calibri" w:hAnsi="Times New Roman" w:cs="Times New Roman"/>
          <w:b/>
          <w:sz w:val="24"/>
          <w:szCs w:val="24"/>
          <w:u w:val="single"/>
        </w:rPr>
        <w:t>Stanley and Wise 2</w:t>
      </w:r>
      <w:r w:rsidRPr="0042120A">
        <w:rPr>
          <w:rFonts w:ascii="Times New Roman" w:eastAsia="Calibri" w:hAnsi="Times New Roman" w:cs="Times New Roman"/>
          <w:sz w:val="24"/>
          <w:szCs w:val="24"/>
        </w:rPr>
        <w:t xml:space="preserve"> write:</w:t>
      </w:r>
    </w:p>
    <w:p w:rsidR="009626F1" w:rsidRDefault="004B687E" w:rsidP="009626F1">
      <w:pPr>
        <w:widowControl w:val="0"/>
        <w:autoSpaceDE w:val="0"/>
        <w:autoSpaceDN w:val="0"/>
        <w:adjustRightInd w:val="0"/>
        <w:spacing w:before="200" w:after="0" w:line="360" w:lineRule="auto"/>
        <w:ind w:left="720"/>
        <w:rPr>
          <w:rFonts w:ascii="Times New Roman" w:eastAsia="Calibri" w:hAnsi="Times New Roman" w:cs="Times New Roman"/>
          <w:sz w:val="12"/>
          <w:szCs w:val="20"/>
        </w:rPr>
      </w:pPr>
      <w:r w:rsidRPr="0042120A">
        <w:rPr>
          <w:rFonts w:ascii="Times New Roman" w:eastAsia="Calibri" w:hAnsi="Times New Roman" w:cs="Times New Roman"/>
          <w:sz w:val="12"/>
          <w:szCs w:val="20"/>
        </w:rPr>
        <w:t xml:space="preserve">Earlier we noted that our feminist fractured </w:t>
      </w:r>
      <w:proofErr w:type="spellStart"/>
      <w:r w:rsidRPr="0042120A">
        <w:rPr>
          <w:rFonts w:ascii="Times New Roman" w:eastAsia="Calibri" w:hAnsi="Times New Roman" w:cs="Times New Roman"/>
          <w:sz w:val="12"/>
          <w:szCs w:val="20"/>
        </w:rPr>
        <w:t>foundationalist</w:t>
      </w:r>
      <w:proofErr w:type="spellEnd"/>
      <w:r w:rsidRPr="0042120A">
        <w:rPr>
          <w:rFonts w:ascii="Times New Roman" w:eastAsia="Calibri" w:hAnsi="Times New Roman" w:cs="Times New Roman"/>
          <w:sz w:val="12"/>
          <w:szCs w:val="20"/>
        </w:rPr>
        <w:t xml:space="preserve"> epistemology positions the</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 xml:space="preserve">emotions </w:t>
      </w:r>
      <w:r w:rsidRPr="0042120A">
        <w:rPr>
          <w:rFonts w:ascii="Times New Roman" w:eastAsia="Calibri" w:hAnsi="Times New Roman" w:cs="Times New Roman"/>
          <w:sz w:val="12"/>
          <w:szCs w:val="20"/>
        </w:rPr>
        <w:t>as</w:t>
      </w:r>
      <w:r w:rsidRPr="0042120A">
        <w:rPr>
          <w:rFonts w:ascii="Times New Roman" w:eastAsia="Calibri" w:hAnsi="Times New Roman" w:cs="Times New Roman"/>
          <w:b/>
          <w:sz w:val="24"/>
          <w:szCs w:val="20"/>
          <w:u w:val="single"/>
        </w:rPr>
        <w:t xml:space="preserve"> [are] a legitimate source of knowledge, as minded and rational responses to given situations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 xml:space="preserve">and how different this is from Cartesian ideas, which position emotions as the antithesis of reason and thus as incapable of producing ‘ real’  or ‘ true’  knowledge. Emotions, the product of the mind, can be separated, at least at the level of theoretical discussion, from feelings, rooted in the responses of the body: cold and pain are feelings, love and envy are emotions. But of course, as Alison </w:t>
      </w:r>
      <w:proofErr w:type="spellStart"/>
      <w:r w:rsidRPr="0042120A">
        <w:rPr>
          <w:rFonts w:ascii="Times New Roman" w:eastAsia="Calibri" w:hAnsi="Times New Roman" w:cs="Times New Roman"/>
          <w:sz w:val="12"/>
          <w:szCs w:val="20"/>
        </w:rPr>
        <w:t>Jaggar</w:t>
      </w:r>
      <w:proofErr w:type="spellEnd"/>
      <w:r w:rsidRPr="0042120A">
        <w:rPr>
          <w:rFonts w:ascii="Times New Roman" w:eastAsia="Calibri" w:hAnsi="Times New Roman" w:cs="Times New Roman"/>
          <w:sz w:val="12"/>
          <w:szCs w:val="20"/>
        </w:rPr>
        <w:t xml:space="preserve"> (1989) has argued, in practice separating them is by no means so simple</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The cultural specificity of feelings immediately alerts us to the fact that ‘the body’  and its ‘feelings’  are constructions located within particular historical and cultural circumstances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and can differ considerably over time and between different cultural groups, as much interesting comparative work on illness symptoms demonstrates. And also people talk about</w:t>
      </w:r>
      <w:proofErr w:type="gramStart"/>
      <w:r w:rsidRPr="0042120A">
        <w:rPr>
          <w:rFonts w:ascii="Times New Roman" w:eastAsia="Calibri" w:hAnsi="Times New Roman" w:cs="Times New Roman"/>
          <w:sz w:val="12"/>
          <w:szCs w:val="20"/>
        </w:rPr>
        <w:t>—  and</w:t>
      </w:r>
      <w:proofErr w:type="gramEnd"/>
      <w:r w:rsidRPr="0042120A">
        <w:rPr>
          <w:rFonts w:ascii="Times New Roman" w:eastAsia="Calibri" w:hAnsi="Times New Roman" w:cs="Times New Roman"/>
          <w:sz w:val="12"/>
          <w:szCs w:val="20"/>
        </w:rPr>
        <w:t xml:space="preserve"> experience— feelings and emotions in very similar ways: for instance,</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‘pain’ exists as an emotion</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as well as a feeling, for physical pain is typically experienced as also emotionally distressing</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Emotions and feelings, then, cannot be readily assigned across a supposed mind/body divide</w:t>
      </w:r>
      <w:r w:rsidRPr="0042120A">
        <w:rPr>
          <w:rFonts w:ascii="Times New Roman" w:eastAsia="Calibri" w:hAnsi="Times New Roman" w:cs="Times New Roman"/>
          <w:sz w:val="12"/>
          <w:szCs w:val="20"/>
        </w:rPr>
        <w:t>, yet another indicator of fundamental flaws in Cartesian ontology when looked at from a feminist viewpoint.</w:t>
      </w:r>
    </w:p>
    <w:p w:rsidR="009626F1" w:rsidRPr="009626F1" w:rsidRDefault="00E515F2" w:rsidP="009626F1">
      <w:pPr>
        <w:widowControl w:val="0"/>
        <w:autoSpaceDE w:val="0"/>
        <w:autoSpaceDN w:val="0"/>
        <w:adjustRightInd w:val="0"/>
        <w:spacing w:before="200" w:after="0" w:line="360" w:lineRule="auto"/>
        <w:rPr>
          <w:rFonts w:ascii="Times New Roman" w:eastAsia="Calibri" w:hAnsi="Times New Roman" w:cs="Times New Roman"/>
          <w:sz w:val="12"/>
          <w:szCs w:val="20"/>
        </w:rPr>
      </w:pPr>
      <w:r w:rsidRPr="0042120A">
        <w:rPr>
          <w:rFonts w:ascii="Times New Roman" w:eastAsia="Calibri" w:hAnsi="Times New Roman" w:cs="Times New Roman"/>
          <w:sz w:val="24"/>
          <w:szCs w:val="24"/>
        </w:rPr>
        <w:t xml:space="preserve">Thus knowledge is understood through a social lens that combines both emotion and reason to understand social contexts. </w:t>
      </w:r>
      <w:r w:rsidR="009626F1" w:rsidRPr="0042120A">
        <w:rPr>
          <w:rFonts w:ascii="Times New Roman" w:eastAsia="Calibri" w:hAnsi="Times New Roman" w:cs="Times New Roman"/>
          <w:sz w:val="24"/>
          <w:szCs w:val="24"/>
        </w:rPr>
        <w:t xml:space="preserve">This is especially true since the alternative, rationality-based epistemologies are insufficient. </w:t>
      </w:r>
      <w:proofErr w:type="spellStart"/>
      <w:r w:rsidR="009626F1" w:rsidRPr="0042120A">
        <w:rPr>
          <w:rFonts w:ascii="Times New Roman" w:eastAsia="Calibri" w:hAnsi="Times New Roman" w:cs="Times New Roman"/>
          <w:b/>
          <w:sz w:val="24"/>
          <w:szCs w:val="24"/>
          <w:u w:val="single"/>
        </w:rPr>
        <w:t>Warkentin</w:t>
      </w:r>
      <w:proofErr w:type="spellEnd"/>
      <w:r w:rsidR="009626F1" w:rsidRPr="0042120A">
        <w:rPr>
          <w:rFonts w:ascii="Times New Roman" w:eastAsia="Calibri" w:hAnsi="Times New Roman" w:cs="Times New Roman"/>
          <w:b/>
          <w:sz w:val="24"/>
          <w:szCs w:val="24"/>
          <w:u w:val="single"/>
        </w:rPr>
        <w:t>:</w:t>
      </w:r>
    </w:p>
    <w:p w:rsidR="009626F1" w:rsidRPr="0042120A" w:rsidRDefault="009626F1" w:rsidP="009626F1">
      <w:pPr>
        <w:spacing w:before="200" w:after="0" w:line="360" w:lineRule="auto"/>
        <w:ind w:left="720"/>
        <w:rPr>
          <w:rFonts w:ascii="Times New Roman" w:eastAsia="Calibri" w:hAnsi="Times New Roman" w:cs="Times New Roman"/>
          <w:b/>
          <w:bCs/>
          <w:sz w:val="24"/>
          <w:szCs w:val="20"/>
          <w:u w:val="single"/>
        </w:rPr>
      </w:pPr>
      <w:r w:rsidRPr="0042120A">
        <w:rPr>
          <w:rFonts w:ascii="Times New Roman" w:eastAsia="Calibri" w:hAnsi="Times New Roman" w:cs="Times New Roman"/>
          <w:sz w:val="12"/>
          <w:szCs w:val="20"/>
        </w:rPr>
        <w:t>For some time now,</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 xml:space="preserve">feminists have identified a “crisis of reason” in Western </w:t>
      </w:r>
      <w:r w:rsidRPr="0042120A">
        <w:rPr>
          <w:rFonts w:ascii="Times New Roman" w:eastAsia="Calibri" w:hAnsi="Times New Roman" w:cs="Times New Roman"/>
          <w:sz w:val="12"/>
          <w:szCs w:val="20"/>
        </w:rPr>
        <w:t xml:space="preserve">environmental </w:t>
      </w:r>
      <w:r w:rsidRPr="0042120A">
        <w:rPr>
          <w:rFonts w:ascii="Times New Roman" w:eastAsia="Calibri" w:hAnsi="Times New Roman" w:cs="Times New Roman"/>
          <w:b/>
          <w:sz w:val="24"/>
          <w:szCs w:val="20"/>
          <w:u w:val="single"/>
        </w:rPr>
        <w:t>philosophy,</w:t>
      </w:r>
      <w:r w:rsidRPr="0042120A">
        <w:rPr>
          <w:rFonts w:ascii="Times New Roman" w:eastAsia="Calibri" w:hAnsi="Times New Roman" w:cs="Times New Roman"/>
          <w:sz w:val="12"/>
          <w:szCs w:val="20"/>
        </w:rPr>
        <w:t xml:space="preserve"> which exerts powerful and dangerous forms of denial, such as a denial of human </w:t>
      </w:r>
      <w:proofErr w:type="spellStart"/>
      <w:r w:rsidRPr="0042120A">
        <w:rPr>
          <w:rFonts w:ascii="Times New Roman" w:eastAsia="Calibri" w:hAnsi="Times New Roman" w:cs="Times New Roman"/>
          <w:sz w:val="12"/>
          <w:szCs w:val="20"/>
        </w:rPr>
        <w:t>animality</w:t>
      </w:r>
      <w:proofErr w:type="spellEnd"/>
      <w:r w:rsidRPr="0042120A">
        <w:rPr>
          <w:rFonts w:ascii="Times New Roman" w:eastAsia="Calibri" w:hAnsi="Times New Roman" w:cs="Times New Roman"/>
          <w:sz w:val="12"/>
          <w:szCs w:val="20"/>
        </w:rPr>
        <w:t xml:space="preserve"> and of ecological </w:t>
      </w:r>
      <w:proofErr w:type="spellStart"/>
      <w:r w:rsidRPr="0042120A">
        <w:rPr>
          <w:rFonts w:ascii="Times New Roman" w:eastAsia="Calibri" w:hAnsi="Times New Roman" w:cs="Times New Roman"/>
          <w:sz w:val="12"/>
          <w:szCs w:val="20"/>
        </w:rPr>
        <w:t>embeddedness</w:t>
      </w:r>
      <w:proofErr w:type="spellEnd"/>
      <w:r w:rsidRPr="0042120A">
        <w:rPr>
          <w:rFonts w:ascii="Times New Roman" w:eastAsia="Calibri" w:hAnsi="Times New Roman" w:cs="Times New Roman"/>
          <w:sz w:val="12"/>
          <w:szCs w:val="20"/>
        </w:rPr>
        <w:t xml:space="preserve"> (</w:t>
      </w:r>
      <w:proofErr w:type="spellStart"/>
      <w:r w:rsidRPr="0042120A">
        <w:rPr>
          <w:rFonts w:ascii="Times New Roman" w:eastAsia="Calibri" w:hAnsi="Times New Roman" w:cs="Times New Roman"/>
          <w:sz w:val="12"/>
          <w:szCs w:val="20"/>
        </w:rPr>
        <w:t>Plumwood</w:t>
      </w:r>
      <w:proofErr w:type="spellEnd"/>
      <w:r w:rsidRPr="0042120A">
        <w:rPr>
          <w:rFonts w:ascii="Times New Roman" w:eastAsia="Calibri" w:hAnsi="Times New Roman" w:cs="Times New Roman"/>
          <w:sz w:val="12"/>
          <w:szCs w:val="20"/>
        </w:rPr>
        <w:t xml:space="preserve"> 2000), which have, in the most extreme cases, resulted in catastrophic environmental degradation, mass species extinction, and violently abusive treatments of animals.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b/>
          <w:sz w:val="24"/>
          <w:szCs w:val="20"/>
          <w:u w:val="single"/>
        </w:rPr>
        <w:t xml:space="preserve">The rational, disembodied human subject has become the </w:t>
      </w:r>
      <w:proofErr w:type="spellStart"/>
      <w:r w:rsidRPr="0042120A">
        <w:rPr>
          <w:rFonts w:ascii="Times New Roman" w:eastAsia="Calibri" w:hAnsi="Times New Roman" w:cs="Times New Roman"/>
          <w:sz w:val="12"/>
          <w:szCs w:val="20"/>
        </w:rPr>
        <w:t>centre</w:t>
      </w:r>
      <w:proofErr w:type="spellEnd"/>
      <w:r w:rsidRPr="0042120A">
        <w:rPr>
          <w:rFonts w:ascii="Times New Roman" w:eastAsia="Calibri" w:hAnsi="Times New Roman" w:cs="Times New Roman"/>
          <w:sz w:val="12"/>
          <w:szCs w:val="20"/>
        </w:rPr>
        <w:t>, and</w:t>
      </w:r>
      <w:r w:rsidRPr="0042120A">
        <w:rPr>
          <w:rFonts w:ascii="Times New Roman" w:eastAsia="Calibri" w:hAnsi="Times New Roman" w:cs="Times New Roman"/>
          <w:b/>
          <w:sz w:val="12"/>
          <w:szCs w:val="20"/>
          <w:u w:val="single"/>
        </w:rPr>
        <w:t xml:space="preserve"> </w:t>
      </w:r>
      <w:r w:rsidRPr="0042120A">
        <w:rPr>
          <w:rFonts w:ascii="Times New Roman" w:eastAsia="Calibri" w:hAnsi="Times New Roman" w:cs="Times New Roman"/>
          <w:b/>
          <w:sz w:val="24"/>
          <w:szCs w:val="20"/>
          <w:u w:val="single"/>
        </w:rPr>
        <w:t>gold standard</w:t>
      </w:r>
      <w:r w:rsidRPr="0042120A">
        <w:rPr>
          <w:rFonts w:ascii="Times New Roman" w:eastAsia="Calibri" w:hAnsi="Times New Roman" w:cs="Times New Roman"/>
          <w:sz w:val="12"/>
          <w:szCs w:val="20"/>
        </w:rPr>
        <w:t>,</w:t>
      </w:r>
      <w:r w:rsidRPr="0042120A">
        <w:rPr>
          <w:rFonts w:ascii="Times New Roman" w:eastAsia="Calibri" w:hAnsi="Times New Roman" w:cs="Times New Roman"/>
          <w:b/>
          <w:sz w:val="24"/>
          <w:szCs w:val="20"/>
          <w:u w:val="single"/>
        </w:rPr>
        <w:t xml:space="preserve"> of knowing and of moral judgment, </w:t>
      </w:r>
      <w:r w:rsidRPr="0042120A">
        <w:rPr>
          <w:rFonts w:ascii="Times New Roman" w:eastAsia="Calibri" w:hAnsi="Times New Roman" w:cs="Times New Roman"/>
          <w:sz w:val="12"/>
          <w:szCs w:val="20"/>
        </w:rPr>
        <w:t>which is the basis of a human-</w:t>
      </w:r>
      <w:proofErr w:type="spellStart"/>
      <w:r w:rsidRPr="0042120A">
        <w:rPr>
          <w:rFonts w:ascii="Times New Roman" w:eastAsia="Calibri" w:hAnsi="Times New Roman" w:cs="Times New Roman"/>
          <w:sz w:val="12"/>
          <w:szCs w:val="20"/>
        </w:rPr>
        <w:t>centred</w:t>
      </w:r>
      <w:proofErr w:type="spellEnd"/>
      <w:r w:rsidRPr="0042120A">
        <w:rPr>
          <w:rFonts w:ascii="Times New Roman" w:eastAsia="Calibri" w:hAnsi="Times New Roman" w:cs="Times New Roman"/>
          <w:sz w:val="12"/>
          <w:szCs w:val="20"/>
        </w:rPr>
        <w:t>, or anthropocentric, ethic. In typically rationalist approaches to animal ethics, ethical considerations are then incrementally extended out from this established human moral core to grant moral status to “others,” usually based upon a principle of similarity or sameness. Environmental philosopher, Tom Regan, for example,</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argues for an extension of moral rights to animals who fit certain criteria, such as those who have “desires and beliefs, who perceive, remember, and can act intentionally”</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(2008, 18), insisting that they be considered “subjects-of-a-life” and be granted status as “moral patients.” Regan differentiates “moral patients” from “moral agents,” in that they “cannot do what is right or wrong…. but moral patients can be on the receiving end of the right or wrong acts of moral agents” (2003, 18). His</w:t>
      </w:r>
      <w:r w:rsidRPr="0042120A">
        <w:rPr>
          <w:rFonts w:ascii="Times New Roman" w:eastAsia="Calibri" w:hAnsi="Times New Roman" w:cs="Times New Roman"/>
          <w:sz w:val="24"/>
          <w:szCs w:val="20"/>
        </w:rPr>
        <w:t xml:space="preserve"> </w:t>
      </w:r>
      <w:r w:rsidRPr="0042120A">
        <w:rPr>
          <w:rFonts w:ascii="Times New Roman" w:eastAsia="Calibri" w:hAnsi="Times New Roman" w:cs="Times New Roman"/>
          <w:sz w:val="12"/>
          <w:szCs w:val="20"/>
        </w:rPr>
        <w:t xml:space="preserve">criteria are based upon highly valued human qualities and capacities. Regan’s unacknowledged yet fundamental assumption, then, is that these same qualities are what make humans unquestionably moral agents who deserve moral rights—so, the only way for an animal to be </w:t>
      </w:r>
      <w:r w:rsidRPr="0042120A">
        <w:rPr>
          <w:rFonts w:ascii="Times New Roman" w:eastAsia="Calibri" w:hAnsi="Times New Roman" w:cs="Times New Roman"/>
          <w:bCs/>
          <w:sz w:val="12"/>
          <w:szCs w:val="20"/>
        </w:rPr>
        <w:t xml:space="preserve">“granted” moral status is to be </w:t>
      </w:r>
      <w:r w:rsidRPr="0042120A">
        <w:rPr>
          <w:rFonts w:ascii="Times New Roman" w:eastAsia="Calibri" w:hAnsi="Times New Roman" w:cs="Times New Roman"/>
          <w:sz w:val="12"/>
          <w:szCs w:val="20"/>
        </w:rPr>
        <w:t xml:space="preserve">similar to humans </w:t>
      </w:r>
      <w:r w:rsidRPr="0042120A">
        <w:rPr>
          <w:rFonts w:ascii="Times New Roman" w:eastAsia="Calibri" w:hAnsi="Times New Roman" w:cs="Times New Roman"/>
          <w:bCs/>
          <w:sz w:val="12"/>
          <w:szCs w:val="20"/>
        </w:rPr>
        <w:t>in these specific ways.</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Rather than challenging the value hierarchy which places humans as morally superior to animals,</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in that animals can only be given moral consideration if they are shown to be human-like,</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 xml:space="preserve">this dualistic logic reinforces the basis of anthropocentrism, reasoning through what </w:t>
      </w:r>
      <w:proofErr w:type="spellStart"/>
      <w:r w:rsidRPr="0042120A">
        <w:rPr>
          <w:rFonts w:ascii="Times New Roman" w:eastAsia="Calibri" w:hAnsi="Times New Roman" w:cs="Times New Roman"/>
          <w:bCs/>
          <w:sz w:val="12"/>
          <w:szCs w:val="20"/>
        </w:rPr>
        <w:t>Plumwood</w:t>
      </w:r>
      <w:proofErr w:type="spellEnd"/>
      <w:r w:rsidRPr="0042120A">
        <w:rPr>
          <w:rFonts w:ascii="Times New Roman" w:eastAsia="Calibri" w:hAnsi="Times New Roman" w:cs="Times New Roman"/>
          <w:bCs/>
          <w:sz w:val="12"/>
          <w:szCs w:val="20"/>
        </w:rPr>
        <w:t xml:space="preserve"> calls an “assimilationist framework” (2002, 167). However</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
          <w:bCs/>
          <w:sz w:val="24"/>
          <w:szCs w:val="20"/>
          <w:u w:val="single"/>
        </w:rPr>
        <w:t>the main problem of [this] “hyper-rationalism”</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 xml:space="preserve">in Western philosophy, as </w:t>
      </w:r>
      <w:proofErr w:type="spellStart"/>
      <w:r w:rsidRPr="0042120A">
        <w:rPr>
          <w:rFonts w:ascii="Times New Roman" w:eastAsia="Calibri" w:hAnsi="Times New Roman" w:cs="Times New Roman"/>
          <w:bCs/>
          <w:sz w:val="12"/>
          <w:szCs w:val="20"/>
        </w:rPr>
        <w:t>ecofeminist</w:t>
      </w:r>
      <w:proofErr w:type="spellEnd"/>
      <w:r w:rsidRPr="0042120A">
        <w:rPr>
          <w:rFonts w:ascii="Times New Roman" w:eastAsia="Calibri" w:hAnsi="Times New Roman" w:cs="Times New Roman"/>
          <w:bCs/>
          <w:sz w:val="12"/>
          <w:szCs w:val="20"/>
        </w:rPr>
        <w:t xml:space="preserve"> Josephine Donovan sees it</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
          <w:bCs/>
          <w:sz w:val="24"/>
          <w:szCs w:val="20"/>
          <w:u w:val="single"/>
        </w:rPr>
        <w:t xml:space="preserve">is a </w:t>
      </w:r>
      <w:r w:rsidRPr="0042120A">
        <w:rPr>
          <w:rFonts w:ascii="Times New Roman" w:eastAsia="Calibri" w:hAnsi="Times New Roman" w:cs="Times New Roman"/>
          <w:bCs/>
          <w:sz w:val="12"/>
          <w:szCs w:val="20"/>
        </w:rPr>
        <w:t>contemptuous and</w:t>
      </w:r>
      <w:r w:rsidRPr="0042120A">
        <w:rPr>
          <w:rFonts w:ascii="Times New Roman" w:eastAsia="Calibri" w:hAnsi="Times New Roman" w:cs="Times New Roman"/>
          <w:b/>
          <w:bCs/>
          <w:sz w:val="12"/>
          <w:szCs w:val="20"/>
          <w:u w:val="single"/>
        </w:rPr>
        <w:t xml:space="preserve"> </w:t>
      </w:r>
      <w:r w:rsidRPr="0042120A">
        <w:rPr>
          <w:rFonts w:ascii="Times New Roman" w:eastAsia="Calibri" w:hAnsi="Times New Roman" w:cs="Times New Roman"/>
          <w:b/>
          <w:bCs/>
          <w:sz w:val="24"/>
          <w:szCs w:val="20"/>
          <w:u w:val="single"/>
        </w:rPr>
        <w:t>deliberate denial of the body in ethical decision-making and in the production of knowledge</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(1996, 2003, 2006). According to Elizabeth Grosz</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
          <w:bCs/>
          <w:sz w:val="24"/>
          <w:szCs w:val="20"/>
          <w:u w:val="single"/>
        </w:rPr>
        <w:t xml:space="preserve">the “inability of </w:t>
      </w:r>
      <w:r w:rsidRPr="0042120A">
        <w:rPr>
          <w:rFonts w:ascii="Times New Roman" w:eastAsia="Calibri" w:hAnsi="Times New Roman" w:cs="Times New Roman"/>
          <w:b/>
          <w:bCs/>
          <w:sz w:val="24"/>
          <w:szCs w:val="20"/>
          <w:u w:val="single"/>
        </w:rPr>
        <w:lastRenderedPageBreak/>
        <w:t xml:space="preserve">Western </w:t>
      </w:r>
      <w:proofErr w:type="spellStart"/>
      <w:r w:rsidRPr="0042120A">
        <w:rPr>
          <w:rFonts w:ascii="Times New Roman" w:eastAsia="Calibri" w:hAnsi="Times New Roman" w:cs="Times New Roman"/>
          <w:b/>
          <w:bCs/>
          <w:sz w:val="24"/>
          <w:szCs w:val="20"/>
          <w:u w:val="single"/>
        </w:rPr>
        <w:t>knowledges</w:t>
      </w:r>
      <w:proofErr w:type="spellEnd"/>
      <w:r w:rsidRPr="0042120A">
        <w:rPr>
          <w:rFonts w:ascii="Times New Roman" w:eastAsia="Calibri" w:hAnsi="Times New Roman" w:cs="Times New Roman"/>
          <w:b/>
          <w:bCs/>
          <w:sz w:val="24"/>
          <w:szCs w:val="20"/>
          <w:u w:val="single"/>
        </w:rPr>
        <w:t xml:space="preserve"> to conceive their own processes of</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(material)</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
          <w:bCs/>
          <w:sz w:val="24"/>
          <w:szCs w:val="20"/>
          <w:u w:val="single"/>
        </w:rPr>
        <w:t>production</w:t>
      </w:r>
      <w:r w:rsidRPr="0042120A">
        <w:rPr>
          <w:rFonts w:ascii="Times New Roman" w:eastAsia="Calibri" w:hAnsi="Times New Roman" w:cs="Times New Roman"/>
          <w:bCs/>
          <w:sz w:val="12"/>
          <w:szCs w:val="20"/>
        </w:rPr>
        <w:t>, processes</w:t>
      </w:r>
      <w:r w:rsidRPr="0042120A">
        <w:rPr>
          <w:rFonts w:ascii="Times New Roman" w:eastAsia="Calibri" w:hAnsi="Times New Roman" w:cs="Times New Roman"/>
          <w:b/>
          <w:bCs/>
          <w:sz w:val="12"/>
          <w:szCs w:val="20"/>
          <w:u w:val="single"/>
        </w:rPr>
        <w:t xml:space="preserve"> </w:t>
      </w:r>
      <w:r w:rsidRPr="0042120A">
        <w:rPr>
          <w:rFonts w:ascii="Times New Roman" w:eastAsia="Calibri" w:hAnsi="Times New Roman" w:cs="Times New Roman"/>
          <w:b/>
          <w:bCs/>
          <w:sz w:val="24"/>
          <w:szCs w:val="20"/>
          <w:u w:val="single"/>
        </w:rPr>
        <w:t>that simultaneously rely on and disavow the role of the body</w:t>
      </w:r>
      <w:r w:rsidRPr="0042120A">
        <w:rPr>
          <w:rFonts w:ascii="Times New Roman" w:eastAsia="Calibri" w:hAnsi="Times New Roman" w:cs="Times New Roman"/>
          <w:bCs/>
          <w:sz w:val="12"/>
          <w:szCs w:val="20"/>
        </w:rPr>
        <w:t>,”</w:t>
      </w:r>
      <w:r w:rsidRPr="0042120A">
        <w:rPr>
          <w:rFonts w:ascii="Times New Roman" w:eastAsia="Calibri" w:hAnsi="Times New Roman" w:cs="Times New Roman"/>
          <w:b/>
          <w:bCs/>
          <w:sz w:val="24"/>
          <w:szCs w:val="20"/>
          <w:u w:val="single"/>
        </w:rPr>
        <w:t xml:space="preserve"> is a direct “consequence of the historical privileging of the purely conceptual </w:t>
      </w:r>
      <w:r w:rsidRPr="0042120A">
        <w:rPr>
          <w:rFonts w:ascii="Times New Roman" w:eastAsia="Calibri" w:hAnsi="Times New Roman" w:cs="Times New Roman"/>
          <w:bCs/>
          <w:sz w:val="12"/>
          <w:szCs w:val="20"/>
        </w:rPr>
        <w:t>or mental</w:t>
      </w:r>
      <w:r w:rsidRPr="0042120A">
        <w:rPr>
          <w:rFonts w:ascii="Times New Roman" w:eastAsia="Calibri" w:hAnsi="Times New Roman" w:cs="Times New Roman"/>
          <w:b/>
          <w:bCs/>
          <w:sz w:val="12"/>
          <w:szCs w:val="20"/>
          <w:u w:val="single"/>
        </w:rPr>
        <w:t xml:space="preserve"> </w:t>
      </w:r>
      <w:r w:rsidRPr="0042120A">
        <w:rPr>
          <w:rFonts w:ascii="Times New Roman" w:eastAsia="Calibri" w:hAnsi="Times New Roman" w:cs="Times New Roman"/>
          <w:b/>
          <w:bCs/>
          <w:sz w:val="24"/>
          <w:szCs w:val="20"/>
          <w:u w:val="single"/>
        </w:rPr>
        <w:t>over the corporeal”</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(1993, 187).</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
          <w:bCs/>
          <w:sz w:val="24"/>
          <w:szCs w:val="20"/>
          <w:u w:val="single"/>
        </w:rPr>
        <w:t>This patriarchal legacy of valuing a masculinized, pure, detached reason over what have been constructed as “feminized” embodied modes of knowing,</w:t>
      </w:r>
      <w:r w:rsidRPr="0042120A">
        <w:rPr>
          <w:rFonts w:ascii="Times New Roman" w:eastAsia="Calibri" w:hAnsi="Times New Roman" w:cs="Times New Roman"/>
          <w:bCs/>
          <w:sz w:val="24"/>
          <w:szCs w:val="20"/>
        </w:rPr>
        <w:t xml:space="preserve"> </w:t>
      </w:r>
      <w:r w:rsidRPr="0042120A">
        <w:rPr>
          <w:rFonts w:ascii="Times New Roman" w:eastAsia="Calibri" w:hAnsi="Times New Roman" w:cs="Times New Roman"/>
          <w:bCs/>
          <w:sz w:val="12"/>
          <w:szCs w:val="20"/>
        </w:rPr>
        <w:t xml:space="preserve">such as emotion, </w:t>
      </w:r>
      <w:r w:rsidRPr="0042120A">
        <w:rPr>
          <w:rFonts w:ascii="Times New Roman" w:eastAsia="Calibri" w:hAnsi="Times New Roman" w:cs="Times New Roman"/>
          <w:b/>
          <w:bCs/>
          <w:sz w:val="24"/>
          <w:szCs w:val="20"/>
          <w:u w:val="single"/>
        </w:rPr>
        <w:t>has fostered a diminution of situated and relational knowledge-making.</w:t>
      </w:r>
    </w:p>
    <w:p w:rsidR="004B687E" w:rsidRPr="0042120A" w:rsidRDefault="009626F1" w:rsidP="009626F1">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Thus, rationality based forms of knowledge focus on what we </w:t>
      </w:r>
      <w:r w:rsidRPr="0042120A">
        <w:rPr>
          <w:rFonts w:ascii="Times New Roman" w:eastAsia="Calibri" w:hAnsi="Times New Roman" w:cs="Times New Roman"/>
          <w:i/>
          <w:sz w:val="24"/>
          <w:szCs w:val="24"/>
        </w:rPr>
        <w:t>already</w:t>
      </w:r>
      <w:r w:rsidRPr="0042120A">
        <w:rPr>
          <w:rFonts w:ascii="Times New Roman" w:eastAsia="Calibri" w:hAnsi="Times New Roman" w:cs="Times New Roman"/>
          <w:sz w:val="24"/>
          <w:szCs w:val="24"/>
        </w:rPr>
        <w:t xml:space="preserve"> know, rather than </w:t>
      </w:r>
      <w:r w:rsidRPr="0042120A">
        <w:rPr>
          <w:rFonts w:ascii="Times New Roman" w:eastAsia="Calibri" w:hAnsi="Times New Roman" w:cs="Times New Roman"/>
          <w:i/>
          <w:sz w:val="24"/>
          <w:szCs w:val="24"/>
        </w:rPr>
        <w:t>what it means</w:t>
      </w:r>
      <w:r w:rsidRPr="0042120A">
        <w:rPr>
          <w:rFonts w:ascii="Times New Roman" w:eastAsia="Calibri" w:hAnsi="Times New Roman" w:cs="Times New Roman"/>
          <w:sz w:val="24"/>
          <w:szCs w:val="24"/>
        </w:rPr>
        <w:t xml:space="preserve"> to know</w:t>
      </w:r>
      <w:r>
        <w:rPr>
          <w:rFonts w:ascii="Times New Roman" w:eastAsia="Calibri" w:hAnsi="Times New Roman" w:cs="Times New Roman"/>
          <w:sz w:val="24"/>
          <w:szCs w:val="24"/>
        </w:rPr>
        <w:t xml:space="preserve">. </w:t>
      </w:r>
      <w:r w:rsidR="004B687E" w:rsidRPr="0042120A">
        <w:rPr>
          <w:rFonts w:ascii="Times New Roman" w:eastAsia="Calibri" w:hAnsi="Times New Roman" w:cs="Times New Roman"/>
          <w:sz w:val="24"/>
          <w:szCs w:val="24"/>
        </w:rPr>
        <w:t xml:space="preserve">This means we must understand interdependent relationships through sympathy. </w:t>
      </w:r>
      <w:r w:rsidR="004B687E" w:rsidRPr="0042120A">
        <w:rPr>
          <w:rFonts w:ascii="Times New Roman" w:eastAsia="Calibri" w:hAnsi="Times New Roman" w:cs="Times New Roman"/>
          <w:b/>
          <w:sz w:val="24"/>
          <w:szCs w:val="24"/>
          <w:u w:val="single"/>
        </w:rPr>
        <w:t>Donovan</w:t>
      </w:r>
      <w:r w:rsidR="004B687E" w:rsidRPr="0042120A">
        <w:rPr>
          <w:rFonts w:ascii="Times New Roman" w:eastAsia="Calibri" w:hAnsi="Times New Roman" w:cs="Times New Roman"/>
          <w:sz w:val="24"/>
          <w:szCs w:val="24"/>
        </w:rPr>
        <w:t xml:space="preserve"> writes:</w:t>
      </w:r>
      <w:r w:rsidR="004B687E" w:rsidRPr="0042120A">
        <w:rPr>
          <w:rFonts w:ascii="Times New Roman" w:eastAsia="Calibri" w:hAnsi="Times New Roman" w:cs="Times New Roman"/>
          <w:sz w:val="24"/>
          <w:szCs w:val="24"/>
          <w:vertAlign w:val="superscript"/>
        </w:rPr>
        <w:footnoteReference w:id="3"/>
      </w:r>
    </w:p>
    <w:p w:rsidR="004B687E" w:rsidRPr="0042120A" w:rsidRDefault="004B687E" w:rsidP="004B687E">
      <w:pPr>
        <w:widowControl w:val="0"/>
        <w:autoSpaceDE w:val="0"/>
        <w:autoSpaceDN w:val="0"/>
        <w:adjustRightInd w:val="0"/>
        <w:spacing w:before="200" w:after="0" w:line="360" w:lineRule="auto"/>
        <w:ind w:left="720"/>
        <w:rPr>
          <w:rFonts w:ascii="Times New Roman" w:eastAsia="Calibri" w:hAnsi="Times New Roman" w:cs="Times New Roman"/>
          <w:b/>
          <w:sz w:val="24"/>
          <w:szCs w:val="23"/>
          <w:u w:val="single"/>
        </w:rPr>
      </w:pPr>
      <w:r w:rsidRPr="0042120A">
        <w:rPr>
          <w:rFonts w:ascii="Times New Roman" w:eastAsia="Calibri" w:hAnsi="Times New Roman" w:cs="Times New Roman"/>
          <w:sz w:val="12"/>
          <w:szCs w:val="23"/>
        </w:rPr>
        <w:t xml:space="preserve">H.B. Acton in "The Ethical Importance of Sympathy" (1955) similarly argues that </w:t>
      </w:r>
      <w:r w:rsidRPr="0042120A">
        <w:rPr>
          <w:rFonts w:ascii="Times New Roman" w:eastAsia="Calibri" w:hAnsi="Times New Roman" w:cs="Times New Roman"/>
          <w:b/>
          <w:sz w:val="24"/>
          <w:szCs w:val="23"/>
          <w:u w:val="single"/>
        </w:rPr>
        <w:t xml:space="preserve">sympathy </w:t>
      </w:r>
      <w:r w:rsidRPr="0042120A">
        <w:rPr>
          <w:rFonts w:ascii="Times New Roman" w:eastAsia="Calibri" w:hAnsi="Times New Roman" w:cs="Times New Roman"/>
          <w:b/>
          <w:sz w:val="24"/>
          <w:u w:val="single"/>
        </w:rPr>
        <w:t xml:space="preserve">is </w:t>
      </w:r>
      <w:r w:rsidRPr="0042120A">
        <w:rPr>
          <w:rFonts w:ascii="Times New Roman" w:eastAsia="Calibri" w:hAnsi="Times New Roman" w:cs="Times New Roman"/>
          <w:b/>
          <w:sz w:val="24"/>
          <w:szCs w:val="23"/>
          <w:u w:val="single"/>
        </w:rPr>
        <w:t>a "form" of rationality</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66</w:t>
      </w:r>
      <w:r w:rsidRPr="0042120A">
        <w:rPr>
          <w:rFonts w:ascii="Times New Roman" w:eastAsia="Calibri" w:hAnsi="Times New Roman" w:cs="Times New Roman"/>
          <w:b/>
          <w:sz w:val="12"/>
          <w:szCs w:val="23"/>
          <w:u w:val="single"/>
        </w:rPr>
        <w:t>).</w:t>
      </w:r>
      <w:r w:rsidRPr="0042120A">
        <w:rPr>
          <w:rFonts w:ascii="Times New Roman" w:eastAsia="Calibri" w:hAnsi="Times New Roman" w:cs="Times New Roman"/>
          <w:sz w:val="12"/>
          <w:szCs w:val="23"/>
        </w:rPr>
        <w:t xml:space="preserve"> It is not "as partial and impulsive'' </w:t>
      </w:r>
      <w:r w:rsidRPr="0042120A">
        <w:rPr>
          <w:rFonts w:ascii="Times New Roman" w:eastAsia="Calibri" w:hAnsi="Times New Roman" w:cs="Times New Roman"/>
          <w:sz w:val="12"/>
        </w:rPr>
        <w:t xml:space="preserve">as </w:t>
      </w:r>
      <w:r w:rsidRPr="0042120A">
        <w:rPr>
          <w:rFonts w:ascii="Times New Roman" w:eastAsia="Calibri" w:hAnsi="Times New Roman" w:cs="Times New Roman"/>
          <w:sz w:val="12"/>
          <w:szCs w:val="23"/>
        </w:rPr>
        <w:t xml:space="preserve">critics have claimed (65); </w:t>
      </w:r>
      <w:r w:rsidRPr="0042120A">
        <w:rPr>
          <w:rFonts w:ascii="Times New Roman" w:eastAsia="Calibri" w:hAnsi="Times New Roman" w:cs="Times New Roman"/>
          <w:b/>
          <w:sz w:val="24"/>
          <w:szCs w:val="23"/>
          <w:u w:val="single"/>
        </w:rPr>
        <w:t>it is "not a primitive animal feeling but an exercise of the imagination requiring self-consciousness and comparison</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 xml:space="preserve">(66). In his phenomenological exploration of empathy Husserl identifies it as an imaginative exercise that requires judgment and evaluation: </w:t>
      </w:r>
      <w:r w:rsidRPr="0042120A">
        <w:rPr>
          <w:rFonts w:ascii="Times New Roman" w:eastAsia="Calibri" w:hAnsi="Times New Roman" w:cs="Times New Roman"/>
          <w:sz w:val="24"/>
          <w:szCs w:val="23"/>
        </w:rPr>
        <w:t>"</w:t>
      </w:r>
      <w:r w:rsidRPr="0042120A">
        <w:rPr>
          <w:rFonts w:ascii="Times New Roman" w:eastAsia="Calibri" w:hAnsi="Times New Roman" w:cs="Times New Roman"/>
          <w:b/>
          <w:sz w:val="24"/>
          <w:szCs w:val="23"/>
          <w:u w:val="single"/>
        </w:rPr>
        <w:t xml:space="preserve">I try to picture </w:t>
      </w:r>
      <w:r w:rsidRPr="0042120A">
        <w:rPr>
          <w:rFonts w:ascii="Times New Roman" w:eastAsia="Calibri" w:hAnsi="Times New Roman" w:cs="Times New Roman"/>
          <w:sz w:val="12"/>
          <w:szCs w:val="23"/>
        </w:rPr>
        <w:t xml:space="preserve">to myself, standing here, how I would look, </w:t>
      </w:r>
      <w:r w:rsidRPr="0042120A">
        <w:rPr>
          <w:rFonts w:ascii="Times New Roman" w:eastAsia="Calibri" w:hAnsi="Times New Roman" w:cs="Times New Roman"/>
          <w:b/>
          <w:sz w:val="24"/>
          <w:szCs w:val="23"/>
          <w:u w:val="single"/>
        </w:rPr>
        <w:t>how I would feel</w:t>
      </w:r>
      <w:r w:rsidRPr="0042120A">
        <w:rPr>
          <w:rFonts w:ascii="Times New Roman" w:eastAsia="Calibri" w:hAnsi="Times New Roman" w:cs="Times New Roman"/>
          <w:sz w:val="12"/>
          <w:szCs w:val="23"/>
        </w:rPr>
        <w:t>, and how the world would appear</w:t>
      </w:r>
      <w:r w:rsidRPr="0042120A">
        <w:rPr>
          <w:rFonts w:ascii="Times New Roman" w:eastAsia="Calibri" w:hAnsi="Times New Roman" w:cs="Times New Roman"/>
          <w:b/>
          <w:sz w:val="24"/>
          <w:szCs w:val="23"/>
          <w:u w:val="single"/>
        </w:rPr>
        <w:t xml:space="preserve"> </w:t>
      </w:r>
      <w:r w:rsidRPr="0042120A">
        <w:rPr>
          <w:rFonts w:ascii="Times New Roman" w:eastAsia="Calibri" w:hAnsi="Times New Roman" w:cs="Times New Roman"/>
          <w:b/>
          <w:sz w:val="24"/>
          <w:u w:val="single"/>
        </w:rPr>
        <w:t xml:space="preserve">if </w:t>
      </w:r>
      <w:r w:rsidRPr="0042120A">
        <w:rPr>
          <w:rFonts w:ascii="Times New Roman" w:eastAsia="Calibri" w:hAnsi="Times New Roman" w:cs="Times New Roman"/>
          <w:b/>
          <w:sz w:val="24"/>
          <w:szCs w:val="23"/>
          <w:u w:val="single"/>
        </w:rPr>
        <w:t>I were there</w:t>
      </w:r>
      <w:r w:rsidRPr="0042120A">
        <w:rPr>
          <w:rFonts w:ascii="Times New Roman" w:eastAsia="Calibri" w:hAnsi="Times New Roman" w:cs="Times New Roman"/>
          <w:b/>
          <w:sz w:val="24"/>
          <w:szCs w:val="21"/>
          <w:u w:val="single"/>
        </w:rPr>
        <w:t xml:space="preserve">in </w:t>
      </w:r>
      <w:r w:rsidRPr="0042120A">
        <w:rPr>
          <w:rFonts w:ascii="Times New Roman" w:eastAsia="Calibri" w:hAnsi="Times New Roman" w:cs="Times New Roman"/>
          <w:b/>
          <w:sz w:val="24"/>
          <w:szCs w:val="23"/>
          <w:u w:val="single"/>
        </w:rPr>
        <w:t xml:space="preserve">the place of that body which resembles mine </w:t>
      </w:r>
      <w:r w:rsidRPr="0042120A">
        <w:rPr>
          <w:rFonts w:ascii="Times New Roman" w:eastAsia="Calibri" w:hAnsi="Times New Roman" w:cs="Times New Roman"/>
          <w:sz w:val="12"/>
          <w:szCs w:val="23"/>
        </w:rPr>
        <w:t xml:space="preserve">and acts as </w:t>
      </w:r>
      <w:r w:rsidRPr="0042120A">
        <w:rPr>
          <w:rFonts w:ascii="Times New Roman" w:eastAsia="Calibri" w:hAnsi="Times New Roman" w:cs="Times New Roman"/>
          <w:sz w:val="12"/>
          <w:szCs w:val="24"/>
        </w:rPr>
        <w:t xml:space="preserve">I </w:t>
      </w:r>
      <w:r w:rsidRPr="0042120A">
        <w:rPr>
          <w:rFonts w:ascii="Times New Roman" w:eastAsia="Calibri" w:hAnsi="Times New Roman" w:cs="Times New Roman"/>
          <w:sz w:val="12"/>
          <w:szCs w:val="23"/>
        </w:rPr>
        <w:t>might.</w:t>
      </w:r>
      <w:r w:rsidRPr="0042120A">
        <w:rPr>
          <w:rFonts w:ascii="Times New Roman" w:eastAsia="Calibri" w:hAnsi="Times New Roman" w:cs="Times New Roman"/>
          <w:b/>
          <w:sz w:val="12"/>
          <w:szCs w:val="23"/>
          <w:u w:val="single"/>
        </w:rPr>
        <w:t xml:space="preserve"> </w:t>
      </w:r>
      <w:r w:rsidRPr="0042120A">
        <w:rPr>
          <w:rFonts w:ascii="Times New Roman" w:eastAsia="Calibri" w:hAnsi="Times New Roman" w:cs="Times New Roman"/>
          <w:b/>
          <w:sz w:val="24"/>
          <w:szCs w:val="23"/>
          <w:u w:val="single"/>
        </w:rPr>
        <w:t>My imaginative projection into the place of another, conjoined with the two types of data given by the senses [appearance and behavior] makes empathy possible"</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 xml:space="preserve">(Elliston 223). Mercer describes </w:t>
      </w:r>
      <w:r w:rsidRPr="0042120A">
        <w:rPr>
          <w:rFonts w:ascii="Times New Roman" w:eastAsia="Calibri" w:hAnsi="Times New Roman" w:cs="Times New Roman"/>
          <w:sz w:val="12"/>
        </w:rPr>
        <w:t xml:space="preserve">a </w:t>
      </w:r>
      <w:r w:rsidRPr="0042120A">
        <w:rPr>
          <w:rFonts w:ascii="Times New Roman" w:eastAsia="Calibri" w:hAnsi="Times New Roman" w:cs="Times New Roman"/>
          <w:sz w:val="12"/>
          <w:szCs w:val="23"/>
        </w:rPr>
        <w:t xml:space="preserve">similar imaginative construction but specifies that as </w:t>
      </w:r>
      <w:r w:rsidRPr="0042120A">
        <w:rPr>
          <w:rFonts w:ascii="Times New Roman" w:eastAsia="Calibri" w:hAnsi="Times New Roman" w:cs="Times New Roman"/>
          <w:b/>
          <w:sz w:val="24"/>
          <w:szCs w:val="23"/>
          <w:u w:val="single"/>
        </w:rPr>
        <w:t>a basis for ethical judgment</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 xml:space="preserve">and action sympathy (again not empathy) </w:t>
      </w:r>
      <w:r w:rsidRPr="0042120A">
        <w:rPr>
          <w:rFonts w:ascii="Times New Roman" w:eastAsia="Calibri" w:hAnsi="Times New Roman" w:cs="Times New Roman"/>
          <w:b/>
          <w:sz w:val="24"/>
          <w:szCs w:val="23"/>
          <w:u w:val="single"/>
        </w:rPr>
        <w:t xml:space="preserve">should involve </w:t>
      </w:r>
      <w:r w:rsidRPr="0042120A">
        <w:rPr>
          <w:rFonts w:ascii="Times New Roman" w:eastAsia="Calibri" w:hAnsi="Times New Roman" w:cs="Times New Roman"/>
          <w:sz w:val="12"/>
          <w:szCs w:val="23"/>
        </w:rPr>
        <w:t>not -projecting oneself into another's situation but rather</w:t>
      </w:r>
      <w:r w:rsidRPr="0042120A">
        <w:rPr>
          <w:rFonts w:ascii="Times New Roman" w:eastAsia="Calibri" w:hAnsi="Times New Roman" w:cs="Times New Roman"/>
          <w:b/>
          <w:sz w:val="24"/>
          <w:szCs w:val="23"/>
          <w:u w:val="single"/>
        </w:rPr>
        <w:t xml:space="preserve"> figuring out how the other is feeling: "it is not enough that </w:t>
      </w:r>
      <w:r w:rsidRPr="0042120A">
        <w:rPr>
          <w:rFonts w:ascii="Times New Roman" w:eastAsia="Calibri" w:hAnsi="Times New Roman" w:cs="Times New Roman"/>
          <w:b/>
          <w:sz w:val="24"/>
          <w:szCs w:val="24"/>
          <w:u w:val="single"/>
        </w:rPr>
        <w:t xml:space="preserve">I </w:t>
      </w:r>
      <w:r w:rsidRPr="0042120A">
        <w:rPr>
          <w:rFonts w:ascii="Times New Roman" w:eastAsia="Calibri" w:hAnsi="Times New Roman" w:cs="Times New Roman"/>
          <w:b/>
          <w:sz w:val="24"/>
          <w:szCs w:val="23"/>
          <w:u w:val="single"/>
        </w:rPr>
        <w:t xml:space="preserve">should imagine how </w:t>
      </w:r>
      <w:r w:rsidRPr="0042120A">
        <w:rPr>
          <w:rFonts w:ascii="Times New Roman" w:eastAsia="Calibri" w:hAnsi="Times New Roman" w:cs="Times New Roman"/>
          <w:b/>
          <w:sz w:val="24"/>
          <w:szCs w:val="24"/>
          <w:u w:val="single"/>
        </w:rPr>
        <w:t xml:space="preserve">I </w:t>
      </w:r>
      <w:r w:rsidRPr="0042120A">
        <w:rPr>
          <w:rFonts w:ascii="Times New Roman" w:eastAsia="Calibri" w:hAnsi="Times New Roman" w:cs="Times New Roman"/>
          <w:b/>
          <w:sz w:val="24"/>
          <w:szCs w:val="23"/>
          <w:u w:val="single"/>
        </w:rPr>
        <w:t xml:space="preserve">should feel if I were in the other person's place; </w:t>
      </w:r>
      <w:r w:rsidRPr="0042120A">
        <w:rPr>
          <w:rFonts w:ascii="Times New Roman" w:eastAsia="Calibri" w:hAnsi="Times New Roman" w:cs="Times New Roman"/>
          <w:b/>
          <w:sz w:val="24"/>
          <w:szCs w:val="24"/>
          <w:u w:val="single"/>
        </w:rPr>
        <w:t xml:space="preserve">I </w:t>
      </w:r>
      <w:r w:rsidRPr="0042120A">
        <w:rPr>
          <w:rFonts w:ascii="Times New Roman" w:eastAsia="Calibri" w:hAnsi="Times New Roman" w:cs="Times New Roman"/>
          <w:b/>
          <w:sz w:val="24"/>
          <w:szCs w:val="23"/>
          <w:u w:val="single"/>
        </w:rPr>
        <w:t>have to imagine how [the other] feels"</w:t>
      </w:r>
      <w:r w:rsidRPr="0042120A">
        <w:rPr>
          <w:rFonts w:ascii="Times New Roman" w:eastAsia="Calibri" w:hAnsi="Times New Roman" w:cs="Times New Roman"/>
          <w:sz w:val="24"/>
          <w:szCs w:val="23"/>
        </w:rPr>
        <w:t>.</w:t>
      </w:r>
    </w:p>
    <w:p w:rsidR="004B687E" w:rsidRPr="00C701A6"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Thus arguments must a) be grounded in sympathy and emotion and b) be contextual based on each circumstance instead of universal and abstract from the specific situation. </w:t>
      </w:r>
    </w:p>
    <w:p w:rsidR="009626F1" w:rsidRDefault="009626F1" w:rsidP="004B687E">
      <w:pPr>
        <w:spacing w:before="200" w:after="0" w:line="360" w:lineRule="auto"/>
        <w:rPr>
          <w:rFonts w:ascii="Times New Roman" w:eastAsia="Times New Roman" w:hAnsi="Times New Roman" w:cs="Times New Roman"/>
          <w:sz w:val="24"/>
          <w:szCs w:val="24"/>
          <w:highlight w:val="lightGray"/>
        </w:rPr>
      </w:pPr>
    </w:p>
    <w:p w:rsidR="009626F1" w:rsidRDefault="009626F1" w:rsidP="004B687E">
      <w:pPr>
        <w:spacing w:before="200" w:after="0" w:line="360" w:lineRule="auto"/>
        <w:rPr>
          <w:rFonts w:ascii="Times New Roman" w:eastAsia="Times New Roman" w:hAnsi="Times New Roman" w:cs="Times New Roman"/>
          <w:sz w:val="24"/>
          <w:szCs w:val="24"/>
          <w:highlight w:val="lightGray"/>
        </w:rPr>
      </w:pPr>
    </w:p>
    <w:p w:rsidR="00C60846" w:rsidRDefault="00C60846" w:rsidP="004B687E">
      <w:pPr>
        <w:spacing w:before="200" w:after="0" w:line="360" w:lineRule="auto"/>
        <w:rPr>
          <w:rFonts w:ascii="Times New Roman" w:eastAsia="Times New Roman" w:hAnsi="Times New Roman" w:cs="Times New Roman"/>
          <w:sz w:val="24"/>
          <w:szCs w:val="24"/>
          <w:highlight w:val="lightGray"/>
        </w:rPr>
      </w:pPr>
    </w:p>
    <w:p w:rsidR="00BB3F27" w:rsidRPr="009626F1" w:rsidRDefault="004B687E" w:rsidP="004B687E">
      <w:pPr>
        <w:spacing w:before="200" w:after="0" w:line="360" w:lineRule="auto"/>
        <w:rPr>
          <w:rFonts w:ascii="Times New Roman" w:eastAsia="Times New Roman" w:hAnsi="Times New Roman" w:cs="Times New Roman"/>
          <w:sz w:val="24"/>
          <w:szCs w:val="24"/>
        </w:rPr>
      </w:pPr>
      <w:r w:rsidRPr="00C701A6">
        <w:rPr>
          <w:rFonts w:ascii="Times New Roman" w:eastAsia="Times New Roman" w:hAnsi="Times New Roman" w:cs="Times New Roman"/>
          <w:sz w:val="24"/>
          <w:szCs w:val="24"/>
          <w:highlight w:val="lightGray"/>
        </w:rPr>
        <w:lastRenderedPageBreak/>
        <w:t xml:space="preserve">In the same way that </w:t>
      </w:r>
      <w:proofErr w:type="spellStart"/>
      <w:r w:rsidRPr="00C701A6">
        <w:rPr>
          <w:rFonts w:ascii="Times New Roman" w:eastAsia="Times New Roman" w:hAnsi="Times New Roman" w:cs="Times New Roman"/>
          <w:sz w:val="24"/>
          <w:szCs w:val="24"/>
          <w:highlight w:val="lightGray"/>
        </w:rPr>
        <w:t>metaethics</w:t>
      </w:r>
      <w:proofErr w:type="spellEnd"/>
      <w:r w:rsidRPr="00C701A6">
        <w:rPr>
          <w:rFonts w:ascii="Times New Roman" w:eastAsia="Times New Roman" w:hAnsi="Times New Roman" w:cs="Times New Roman"/>
          <w:sz w:val="24"/>
          <w:szCs w:val="24"/>
          <w:highlight w:val="lightGray"/>
        </w:rPr>
        <w:t xml:space="preserve"> precludes normative ethics, my framework functions on a higher level than traditional standards. If there is no counter-epistemology or ontology read in the NC or isn’t specifically linked, presume </w:t>
      </w:r>
      <w:proofErr w:type="spellStart"/>
      <w:r w:rsidRPr="00C701A6">
        <w:rPr>
          <w:rFonts w:ascii="Times New Roman" w:eastAsia="Times New Roman" w:hAnsi="Times New Roman" w:cs="Times New Roman"/>
          <w:sz w:val="24"/>
          <w:szCs w:val="24"/>
          <w:highlight w:val="lightGray"/>
        </w:rPr>
        <w:t>aff</w:t>
      </w:r>
      <w:proofErr w:type="spellEnd"/>
      <w:r w:rsidRPr="00C701A6">
        <w:rPr>
          <w:rFonts w:ascii="Times New Roman" w:eastAsia="Times New Roman" w:hAnsi="Times New Roman" w:cs="Times New Roman"/>
          <w:sz w:val="24"/>
          <w:szCs w:val="24"/>
          <w:highlight w:val="lightGray"/>
        </w:rPr>
        <w:t xml:space="preserve"> since I am the only one that has a plausible risk of a link to any relevant offense that could be known to ontologically relevant actors. And if they decide to go for theory they still need to be reading a counter-epistemology and ontology because these realms of philosophy dictate the way we know things and how rules ought to be made.</w:t>
      </w:r>
      <w:r w:rsidRPr="00C701A6">
        <w:rPr>
          <w:rFonts w:ascii="Times New Roman" w:eastAsia="Times New Roman" w:hAnsi="Times New Roman" w:cs="Times New Roman"/>
          <w:sz w:val="24"/>
          <w:szCs w:val="24"/>
        </w:rPr>
        <w:t xml:space="preserve"> </w:t>
      </w:r>
    </w:p>
    <w:p w:rsidR="004B687E" w:rsidRPr="0042120A" w:rsidRDefault="004B687E" w:rsidP="004B687E">
      <w:pPr>
        <w:spacing w:before="200" w:after="0" w:line="360" w:lineRule="auto"/>
        <w:rPr>
          <w:rFonts w:ascii="Times New Roman" w:eastAsia="Calibri" w:hAnsi="Times New Roman" w:cs="Times New Roman"/>
          <w:sz w:val="24"/>
          <w:szCs w:val="24"/>
        </w:rPr>
      </w:pPr>
      <w:r w:rsidRPr="0042120A">
        <w:rPr>
          <w:rFonts w:ascii="Times New Roman" w:eastAsia="Calibri" w:hAnsi="Times New Roman" w:cs="Times New Roman"/>
          <w:sz w:val="24"/>
          <w:szCs w:val="24"/>
        </w:rPr>
        <w:t xml:space="preserve">Sub-point C: the ethic. </w:t>
      </w:r>
    </w:p>
    <w:p w:rsidR="004B687E" w:rsidRPr="0042120A" w:rsidRDefault="004B687E" w:rsidP="004B687E">
      <w:pPr>
        <w:widowControl w:val="0"/>
        <w:autoSpaceDE w:val="0"/>
        <w:autoSpaceDN w:val="0"/>
        <w:adjustRightInd w:val="0"/>
        <w:spacing w:before="200" w:after="0" w:line="360" w:lineRule="auto"/>
        <w:rPr>
          <w:rFonts w:ascii="Times New Roman" w:eastAsia="Calibri" w:hAnsi="Times New Roman" w:cs="Times New Roman"/>
          <w:sz w:val="24"/>
          <w:szCs w:val="30"/>
        </w:rPr>
      </w:pPr>
      <w:r w:rsidRPr="0042120A">
        <w:rPr>
          <w:rFonts w:ascii="Times New Roman" w:eastAsia="Calibri" w:hAnsi="Times New Roman" w:cs="Times New Roman"/>
          <w:sz w:val="24"/>
          <w:szCs w:val="30"/>
        </w:rPr>
        <w:t xml:space="preserve">I prescribe the ethic of care as the normative standard for the round. The ethic of care is based in emotional understanding and attentiveness to subjects of justice. </w:t>
      </w:r>
      <w:r w:rsidRPr="0042120A">
        <w:rPr>
          <w:rFonts w:ascii="Times New Roman" w:eastAsia="Calibri" w:hAnsi="Times New Roman" w:cs="Times New Roman"/>
          <w:b/>
          <w:sz w:val="24"/>
          <w:szCs w:val="30"/>
          <w:u w:val="single"/>
        </w:rPr>
        <w:t xml:space="preserve">Donovan 2 </w:t>
      </w:r>
      <w:r w:rsidRPr="0042120A">
        <w:rPr>
          <w:rFonts w:ascii="Times New Roman" w:eastAsia="Calibri" w:hAnsi="Times New Roman" w:cs="Times New Roman"/>
          <w:sz w:val="24"/>
          <w:szCs w:val="30"/>
        </w:rPr>
        <w:t xml:space="preserve">writes: </w:t>
      </w:r>
    </w:p>
    <w:p w:rsidR="004B687E" w:rsidRPr="0042120A" w:rsidRDefault="004B687E" w:rsidP="004B687E">
      <w:pPr>
        <w:widowControl w:val="0"/>
        <w:autoSpaceDE w:val="0"/>
        <w:autoSpaceDN w:val="0"/>
        <w:adjustRightInd w:val="0"/>
        <w:spacing w:before="200" w:after="0" w:line="360" w:lineRule="auto"/>
        <w:ind w:left="720"/>
        <w:rPr>
          <w:rFonts w:ascii="Times New Roman" w:eastAsia="Calibri" w:hAnsi="Times New Roman" w:cs="Times New Roman"/>
          <w:sz w:val="12"/>
          <w:szCs w:val="23"/>
        </w:rPr>
      </w:pPr>
      <w:r w:rsidRPr="0042120A">
        <w:rPr>
          <w:rFonts w:ascii="Times New Roman" w:eastAsia="Calibri" w:hAnsi="Times New Roman" w:cs="Times New Roman"/>
          <w:sz w:val="12"/>
          <w:szCs w:val="23"/>
        </w:rPr>
        <w:t xml:space="preserve">Sympathy theory of the past, long eclipsed, is now reinforced by </w:t>
      </w:r>
      <w:r w:rsidRPr="0042120A">
        <w:rPr>
          <w:rFonts w:ascii="Times New Roman" w:eastAsia="Calibri" w:hAnsi="Times New Roman" w:cs="Times New Roman"/>
          <w:sz w:val="12"/>
          <w:szCs w:val="24"/>
        </w:rPr>
        <w:t xml:space="preserve">a </w:t>
      </w:r>
      <w:r w:rsidRPr="0042120A">
        <w:rPr>
          <w:rFonts w:ascii="Times New Roman" w:eastAsia="Calibri" w:hAnsi="Times New Roman" w:cs="Times New Roman"/>
          <w:sz w:val="12"/>
          <w:szCs w:val="23"/>
        </w:rPr>
        <w:t xml:space="preserve">powerful new wave </w:t>
      </w:r>
      <w:r w:rsidRPr="0042120A">
        <w:rPr>
          <w:rFonts w:ascii="Times New Roman" w:eastAsia="Calibri" w:hAnsi="Times New Roman" w:cs="Times New Roman"/>
          <w:sz w:val="12"/>
          <w:szCs w:val="24"/>
        </w:rPr>
        <w:t xml:space="preserve">of </w:t>
      </w:r>
      <w:r w:rsidRPr="0042120A">
        <w:rPr>
          <w:rFonts w:ascii="Times New Roman" w:eastAsia="Calibri" w:hAnsi="Times New Roman" w:cs="Times New Roman"/>
          <w:sz w:val="12"/>
          <w:szCs w:val="23"/>
        </w:rPr>
        <w:t>ethical theory proposed by</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b/>
          <w:sz w:val="24"/>
          <w:szCs w:val="23"/>
          <w:u w:val="single"/>
        </w:rPr>
        <w:t>“ethic-of-care”</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feminists,</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 xml:space="preserve">who </w:t>
      </w:r>
      <w:r w:rsidRPr="0042120A">
        <w:rPr>
          <w:rFonts w:ascii="Times New Roman" w:eastAsia="Calibri" w:hAnsi="Times New Roman" w:cs="Times New Roman"/>
          <w:b/>
          <w:sz w:val="24"/>
          <w:szCs w:val="23"/>
          <w:u w:val="single"/>
        </w:rPr>
        <w:t xml:space="preserve">derive[s] </w:t>
      </w:r>
      <w:r w:rsidRPr="0042120A">
        <w:rPr>
          <w:rFonts w:ascii="Times New Roman" w:eastAsia="Calibri" w:hAnsi="Times New Roman" w:cs="Times New Roman"/>
          <w:sz w:val="12"/>
          <w:szCs w:val="23"/>
        </w:rPr>
        <w:t>their</w:t>
      </w:r>
      <w:r w:rsidRPr="0042120A">
        <w:rPr>
          <w:rFonts w:ascii="Times New Roman" w:eastAsia="Calibri" w:hAnsi="Times New Roman" w:cs="Times New Roman"/>
          <w:b/>
          <w:sz w:val="24"/>
          <w:szCs w:val="23"/>
          <w:u w:val="single"/>
        </w:rPr>
        <w:t xml:space="preserve"> ethic[s] from the experience </w:t>
      </w:r>
      <w:r w:rsidRPr="0042120A">
        <w:rPr>
          <w:rFonts w:ascii="Times New Roman" w:eastAsia="Calibri" w:hAnsi="Times New Roman" w:cs="Times New Roman"/>
          <w:b/>
          <w:sz w:val="24"/>
          <w:szCs w:val="25"/>
          <w:u w:val="single"/>
        </w:rPr>
        <w:t xml:space="preserve">of </w:t>
      </w:r>
      <w:r w:rsidRPr="0042120A">
        <w:rPr>
          <w:rFonts w:ascii="Times New Roman" w:eastAsia="Calibri" w:hAnsi="Times New Roman" w:cs="Times New Roman"/>
          <w:b/>
          <w:sz w:val="24"/>
          <w:szCs w:val="23"/>
          <w:u w:val="single"/>
        </w:rPr>
        <w:t xml:space="preserve">the oppressed, urging that ethics </w:t>
      </w:r>
      <w:r w:rsidRPr="0042120A">
        <w:rPr>
          <w:rFonts w:ascii="Times New Roman" w:eastAsia="Calibri" w:hAnsi="Times New Roman" w:cs="Times New Roman"/>
          <w:b/>
          <w:sz w:val="24"/>
          <w:szCs w:val="24"/>
          <w:u w:val="single"/>
        </w:rPr>
        <w:t xml:space="preserve">be </w:t>
      </w:r>
      <w:r w:rsidRPr="0042120A">
        <w:rPr>
          <w:rFonts w:ascii="Times New Roman" w:eastAsia="Calibri" w:hAnsi="Times New Roman" w:cs="Times New Roman"/>
          <w:b/>
          <w:sz w:val="24"/>
          <w:szCs w:val="23"/>
          <w:u w:val="single"/>
        </w:rPr>
        <w:t>rooted in caring practice and an epistemology of attentive love. Such a focus need not</w:t>
      </w:r>
      <w:r w:rsidRPr="0042120A">
        <w:rPr>
          <w:rFonts w:ascii="Times New Roman" w:eastAsia="Calibri" w:hAnsi="Times New Roman" w:cs="Times New Roman"/>
          <w:sz w:val="12"/>
          <w:szCs w:val="23"/>
        </w:rPr>
        <w:t>-indeed must not-</w:t>
      </w:r>
      <w:r w:rsidRPr="0042120A">
        <w:rPr>
          <w:rFonts w:ascii="Times New Roman" w:eastAsia="Calibri" w:hAnsi="Times New Roman" w:cs="Times New Roman"/>
          <w:b/>
          <w:sz w:val="24"/>
          <w:szCs w:val="23"/>
          <w:u w:val="single"/>
        </w:rPr>
        <w:t xml:space="preserve">lose sight of the political context in which our moral awareness develops </w:t>
      </w:r>
      <w:r w:rsidRPr="0042120A">
        <w:rPr>
          <w:rFonts w:ascii="Times New Roman" w:eastAsia="Calibri" w:hAnsi="Times New Roman" w:cs="Times New Roman"/>
          <w:sz w:val="12"/>
          <w:szCs w:val="23"/>
        </w:rPr>
        <w:t xml:space="preserve">and our moral actions take place. </w:t>
      </w:r>
      <w:r w:rsidRPr="0042120A">
        <w:rPr>
          <w:rFonts w:ascii="Times New Roman" w:eastAsia="Calibri" w:hAnsi="Times New Roman" w:cs="Times New Roman"/>
          <w:b/>
          <w:sz w:val="24"/>
          <w:szCs w:val="23"/>
          <w:u w:val="single"/>
        </w:rPr>
        <w:t xml:space="preserve">But it also does not lose sight </w:t>
      </w:r>
      <w:r w:rsidRPr="0042120A">
        <w:rPr>
          <w:rFonts w:ascii="Times New Roman" w:eastAsia="Calibri" w:hAnsi="Times New Roman" w:cs="Times New Roman"/>
          <w:b/>
          <w:sz w:val="24"/>
          <w:szCs w:val="24"/>
          <w:u w:val="single"/>
        </w:rPr>
        <w:t xml:space="preserve">of </w:t>
      </w:r>
      <w:r w:rsidRPr="0042120A">
        <w:rPr>
          <w:rFonts w:ascii="Times New Roman" w:eastAsia="Calibri" w:hAnsi="Times New Roman" w:cs="Times New Roman"/>
          <w:b/>
          <w:sz w:val="24"/>
          <w:szCs w:val="23"/>
          <w:u w:val="single"/>
        </w:rPr>
        <w:t>the individual case.</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Contrary to</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Kantian rationalism,</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b/>
          <w:sz w:val="24"/>
          <w:szCs w:val="23"/>
          <w:u w:val="single"/>
        </w:rPr>
        <w:t xml:space="preserve">it envisages both the personal </w:t>
      </w:r>
      <w:r w:rsidRPr="0042120A">
        <w:rPr>
          <w:rFonts w:ascii="Times New Roman" w:eastAsia="Calibri" w:hAnsi="Times New Roman" w:cs="Times New Roman"/>
          <w:b/>
          <w:sz w:val="24"/>
          <w:u w:val="single"/>
        </w:rPr>
        <w:t xml:space="preserve">and </w:t>
      </w:r>
      <w:r w:rsidRPr="0042120A">
        <w:rPr>
          <w:rFonts w:ascii="Times New Roman" w:eastAsia="Calibri" w:hAnsi="Times New Roman" w:cs="Times New Roman"/>
          <w:b/>
          <w:sz w:val="24"/>
          <w:szCs w:val="23"/>
          <w:u w:val="single"/>
        </w:rPr>
        <w:t>the political.</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 xml:space="preserve">Like Buber, people exercising attentive love </w:t>
      </w:r>
      <w:r w:rsidRPr="0042120A">
        <w:rPr>
          <w:rFonts w:ascii="Times New Roman" w:eastAsia="Calibri" w:hAnsi="Times New Roman" w:cs="Times New Roman"/>
          <w:sz w:val="12"/>
          <w:szCs w:val="26"/>
        </w:rPr>
        <w:t xml:space="preserve">see </w:t>
      </w:r>
      <w:r w:rsidRPr="0042120A">
        <w:rPr>
          <w:rFonts w:ascii="Times New Roman" w:eastAsia="Calibri" w:hAnsi="Times New Roman" w:cs="Times New Roman"/>
          <w:sz w:val="12"/>
          <w:szCs w:val="23"/>
        </w:rPr>
        <w:t>the tree; but they also see the logging industry.</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b/>
          <w:sz w:val="24"/>
          <w:szCs w:val="23"/>
          <w:u w:val="single"/>
        </w:rPr>
        <w:t xml:space="preserve">They see the downed cow </w:t>
      </w:r>
      <w:r w:rsidRPr="0042120A">
        <w:rPr>
          <w:rFonts w:ascii="Times New Roman" w:eastAsia="Calibri" w:hAnsi="Times New Roman" w:cs="Times New Roman"/>
          <w:b/>
          <w:sz w:val="24"/>
          <w:u w:val="single"/>
        </w:rPr>
        <w:t xml:space="preserve">in </w:t>
      </w:r>
      <w:r w:rsidRPr="0042120A">
        <w:rPr>
          <w:rFonts w:ascii="Times New Roman" w:eastAsia="Calibri" w:hAnsi="Times New Roman" w:cs="Times New Roman"/>
          <w:b/>
          <w:sz w:val="24"/>
          <w:szCs w:val="23"/>
          <w:u w:val="single"/>
        </w:rPr>
        <w:t>the slaughterhouse pen; but they also see the farming and dairy industry</w:t>
      </w:r>
      <w:r w:rsidRPr="0042120A">
        <w:rPr>
          <w:rFonts w:ascii="Times New Roman" w:eastAsia="Calibri" w:hAnsi="Times New Roman" w:cs="Times New Roman"/>
          <w:sz w:val="24"/>
          <w:szCs w:val="23"/>
        </w:rPr>
        <w:t xml:space="preserve">. </w:t>
      </w:r>
      <w:r w:rsidRPr="0042120A">
        <w:rPr>
          <w:rFonts w:ascii="Times New Roman" w:eastAsia="Calibri" w:hAnsi="Times New Roman" w:cs="Times New Roman"/>
          <w:sz w:val="12"/>
          <w:szCs w:val="23"/>
        </w:rPr>
        <w:t>They see the Silver Spring monkey; but they also see the drug corporations and university collaboration.</w:t>
      </w:r>
    </w:p>
    <w:p w:rsidR="00C05C3D" w:rsidRPr="002F6DED" w:rsidRDefault="004B687E" w:rsidP="00C60846">
      <w:pPr>
        <w:spacing w:before="200" w:after="0" w:line="360" w:lineRule="auto"/>
        <w:rPr>
          <w:rStyle w:val="Strong"/>
          <w:rFonts w:ascii="Times New Roman" w:eastAsia="Calibri" w:hAnsi="Times New Roman" w:cs="Times New Roman"/>
          <w:bCs w:val="0"/>
          <w:sz w:val="24"/>
          <w:szCs w:val="24"/>
          <w:u w:val="single"/>
        </w:rPr>
      </w:pPr>
      <w:r w:rsidRPr="0042120A">
        <w:rPr>
          <w:rFonts w:ascii="Times New Roman" w:eastAsia="Calibri" w:hAnsi="Times New Roman" w:cs="Times New Roman"/>
          <w:sz w:val="24"/>
          <w:szCs w:val="24"/>
        </w:rPr>
        <w:t xml:space="preserve">The ethic of care thus meets the framework since it’s contextually based and sympathetic towards the subject, so the standard is maintaining consistency with the ethics of care, which is acting towards individuals in a compassionate manner. </w:t>
      </w: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C60846" w:rsidRDefault="00C60846" w:rsidP="00C17450">
      <w:pPr>
        <w:spacing w:line="360" w:lineRule="auto"/>
        <w:rPr>
          <w:rStyle w:val="Strong"/>
          <w:rFonts w:ascii="Times New Roman" w:hAnsi="Times New Roman" w:cs="Times New Roman"/>
          <w:b w:val="0"/>
          <w:color w:val="000000"/>
          <w:sz w:val="24"/>
          <w:szCs w:val="24"/>
          <w:shd w:val="clear" w:color="auto" w:fill="FFFFFF"/>
        </w:rPr>
      </w:pPr>
    </w:p>
    <w:p w:rsidR="00DB77B5" w:rsidRDefault="00DB77B5" w:rsidP="00C17450">
      <w:pPr>
        <w:spacing w:line="360" w:lineRule="auto"/>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lastRenderedPageBreak/>
        <w:t xml:space="preserve">I contend that rehabilitation ought to be valued over retribution in order to form caring relationships. </w:t>
      </w:r>
    </w:p>
    <w:p w:rsidR="009E6E16" w:rsidRPr="00BB5A87" w:rsidRDefault="002F6DED" w:rsidP="00C17450">
      <w:pPr>
        <w:spacing w:line="360" w:lineRule="auto"/>
        <w:rPr>
          <w:rFonts w:ascii="Times New Roman" w:hAnsi="Times New Roman" w:cs="Times New Roman"/>
          <w:sz w:val="24"/>
          <w:szCs w:val="24"/>
        </w:rPr>
      </w:pPr>
      <w:r>
        <w:rPr>
          <w:rStyle w:val="Strong"/>
          <w:rFonts w:ascii="Times New Roman" w:hAnsi="Times New Roman" w:cs="Times New Roman"/>
          <w:b w:val="0"/>
          <w:color w:val="000000"/>
          <w:sz w:val="24"/>
          <w:szCs w:val="24"/>
          <w:shd w:val="clear" w:color="auto" w:fill="FFFFFF"/>
        </w:rPr>
        <w:t>O</w:t>
      </w:r>
      <w:r w:rsidR="009E6E16" w:rsidRPr="00BB5A87">
        <w:rPr>
          <w:rFonts w:ascii="Times New Roman" w:hAnsi="Times New Roman" w:cs="Times New Roman"/>
          <w:color w:val="000000"/>
          <w:sz w:val="24"/>
          <w:szCs w:val="24"/>
          <w:shd w:val="clear" w:color="auto" w:fill="FFFFFF"/>
        </w:rPr>
        <w:t>nly a rehabilitative approach introduces offenders to the emotional relevance of their crime and to those affected. Retributive justice denies interpersonal care and condemns persons to isolation.</w:t>
      </w:r>
      <w:r w:rsidR="009E6E16" w:rsidRPr="00BB5A87">
        <w:rPr>
          <w:rStyle w:val="apple-converted-space"/>
          <w:rFonts w:ascii="Times New Roman" w:hAnsi="Times New Roman" w:cs="Times New Roman"/>
          <w:color w:val="000000"/>
          <w:sz w:val="24"/>
          <w:szCs w:val="24"/>
          <w:shd w:val="clear" w:color="auto" w:fill="FFFFFF"/>
        </w:rPr>
        <w:t> </w:t>
      </w:r>
      <w:proofErr w:type="spellStart"/>
      <w:r w:rsidR="009E6E16" w:rsidRPr="00C17450">
        <w:rPr>
          <w:rStyle w:val="Strong"/>
          <w:rFonts w:ascii="Times New Roman" w:hAnsi="Times New Roman" w:cs="Times New Roman"/>
          <w:color w:val="000000"/>
          <w:sz w:val="24"/>
          <w:szCs w:val="24"/>
          <w:u w:val="single"/>
          <w:shd w:val="clear" w:color="auto" w:fill="FFFFFF"/>
        </w:rPr>
        <w:t>Failinger</w:t>
      </w:r>
      <w:proofErr w:type="spellEnd"/>
      <w:r w:rsidR="00C05C3D" w:rsidRPr="00C17450">
        <w:rPr>
          <w:rStyle w:val="FootnoteReference"/>
          <w:rFonts w:ascii="Times New Roman" w:hAnsi="Times New Roman" w:cs="Times New Roman"/>
          <w:b/>
          <w:bCs/>
          <w:color w:val="000000"/>
          <w:sz w:val="24"/>
          <w:szCs w:val="24"/>
          <w:u w:val="single"/>
          <w:shd w:val="clear" w:color="auto" w:fill="FFFFFF"/>
        </w:rPr>
        <w:footnoteReference w:id="4"/>
      </w:r>
      <w:r w:rsidR="009E6E16" w:rsidRPr="00C17450">
        <w:rPr>
          <w:rStyle w:val="Strong"/>
          <w:rFonts w:ascii="Times New Roman" w:hAnsi="Times New Roman" w:cs="Times New Roman"/>
          <w:color w:val="000000"/>
          <w:sz w:val="24"/>
          <w:szCs w:val="24"/>
          <w:u w:val="single"/>
          <w:shd w:val="clear" w:color="auto" w:fill="FFFFFF"/>
        </w:rPr>
        <w:t>:</w:t>
      </w:r>
    </w:p>
    <w:p w:rsidR="00C6014F" w:rsidRPr="00BB5A87" w:rsidRDefault="009E6E16" w:rsidP="00C00A41">
      <w:pPr>
        <w:spacing w:line="360" w:lineRule="auto"/>
        <w:ind w:left="720"/>
        <w:rPr>
          <w:rFonts w:ascii="Times New Roman" w:hAnsi="Times New Roman" w:cs="Times New Roman"/>
          <w:sz w:val="24"/>
          <w:szCs w:val="24"/>
        </w:rPr>
      </w:pPr>
      <w:r w:rsidRPr="00C05C3D">
        <w:rPr>
          <w:rFonts w:ascii="Times New Roman" w:hAnsi="Times New Roman" w:cs="Times New Roman"/>
          <w:b/>
          <w:sz w:val="24"/>
          <w:szCs w:val="24"/>
          <w:u w:val="single"/>
        </w:rPr>
        <w:t xml:space="preserve">Restorative justice </w:t>
      </w:r>
      <w:r w:rsidRPr="00C05C3D">
        <w:rPr>
          <w:rFonts w:ascii="Times New Roman" w:hAnsi="Times New Roman" w:cs="Times New Roman"/>
          <w:sz w:val="16"/>
          <w:szCs w:val="16"/>
        </w:rPr>
        <w:t>approaches would</w:t>
      </w:r>
      <w:r w:rsidRPr="00BB5A87">
        <w:rPr>
          <w:rFonts w:ascii="Times New Roman" w:hAnsi="Times New Roman" w:cs="Times New Roman"/>
          <w:sz w:val="24"/>
          <w:szCs w:val="24"/>
        </w:rPr>
        <w:t xml:space="preserve"> </w:t>
      </w:r>
      <w:r w:rsidRPr="00C05C3D">
        <w:rPr>
          <w:rFonts w:ascii="Times New Roman" w:hAnsi="Times New Roman" w:cs="Times New Roman"/>
          <w:b/>
          <w:sz w:val="24"/>
          <w:szCs w:val="24"/>
          <w:u w:val="single"/>
        </w:rPr>
        <w:t>appear to be more promising</w:t>
      </w:r>
      <w:r w:rsidRPr="00BB5A87">
        <w:rPr>
          <w:rFonts w:ascii="Times New Roman" w:hAnsi="Times New Roman" w:cs="Times New Roman"/>
          <w:sz w:val="24"/>
          <w:szCs w:val="24"/>
        </w:rPr>
        <w:t xml:space="preserve"> </w:t>
      </w:r>
      <w:proofErr w:type="gramStart"/>
      <w:r w:rsidRPr="00C05C3D">
        <w:rPr>
          <w:rFonts w:ascii="Times New Roman" w:hAnsi="Times New Roman" w:cs="Times New Roman"/>
          <w:b/>
          <w:sz w:val="24"/>
          <w:szCs w:val="24"/>
          <w:u w:val="single"/>
        </w:rPr>
        <w:t>in  responding</w:t>
      </w:r>
      <w:proofErr w:type="gramEnd"/>
      <w:r w:rsidRPr="00C05C3D">
        <w:rPr>
          <w:rFonts w:ascii="Times New Roman" w:hAnsi="Times New Roman" w:cs="Times New Roman"/>
          <w:b/>
          <w:sz w:val="24"/>
          <w:szCs w:val="24"/>
          <w:u w:val="single"/>
        </w:rPr>
        <w:t xml:space="preserve"> to the “circles of care</w:t>
      </w:r>
      <w:r w:rsidRPr="00BB5A87">
        <w:rPr>
          <w:rFonts w:ascii="Times New Roman" w:hAnsi="Times New Roman" w:cs="Times New Roman"/>
          <w:sz w:val="24"/>
          <w:szCs w:val="24"/>
        </w:rPr>
        <w:t xml:space="preserve">” </w:t>
      </w:r>
      <w:r w:rsidRPr="00C05C3D">
        <w:rPr>
          <w:rFonts w:ascii="Times New Roman" w:hAnsi="Times New Roman" w:cs="Times New Roman"/>
          <w:sz w:val="16"/>
          <w:szCs w:val="16"/>
        </w:rPr>
        <w:t>and “moral agency” problems</w:t>
      </w:r>
      <w:r w:rsidRPr="00BB5A87">
        <w:rPr>
          <w:rFonts w:ascii="Times New Roman" w:hAnsi="Times New Roman" w:cs="Times New Roman"/>
          <w:sz w:val="24"/>
          <w:szCs w:val="24"/>
        </w:rPr>
        <w:t xml:space="preserve"> </w:t>
      </w:r>
      <w:r w:rsidRPr="00C17450">
        <w:rPr>
          <w:rFonts w:ascii="Times New Roman" w:hAnsi="Times New Roman" w:cs="Times New Roman"/>
          <w:sz w:val="16"/>
          <w:szCs w:val="16"/>
        </w:rPr>
        <w:t>that  offender women who respond out of</w:t>
      </w:r>
      <w:r w:rsidRPr="00C05C3D">
        <w:rPr>
          <w:rFonts w:ascii="Times New Roman" w:hAnsi="Times New Roman" w:cs="Times New Roman"/>
          <w:b/>
          <w:sz w:val="24"/>
          <w:szCs w:val="24"/>
          <w:u w:val="single"/>
        </w:rPr>
        <w:t xml:space="preserve"> an ethic of care may pose</w:t>
      </w:r>
      <w:r w:rsidRPr="007F0285">
        <w:rPr>
          <w:rFonts w:ascii="Times New Roman" w:hAnsi="Times New Roman" w:cs="Times New Roman"/>
          <w:sz w:val="16"/>
          <w:szCs w:val="16"/>
        </w:rPr>
        <w:t xml:space="preserve">.  </w:t>
      </w:r>
      <w:proofErr w:type="gramStart"/>
      <w:r w:rsidRPr="007F0285">
        <w:rPr>
          <w:rFonts w:ascii="Times New Roman" w:hAnsi="Times New Roman" w:cs="Times New Roman"/>
          <w:sz w:val="16"/>
          <w:szCs w:val="16"/>
        </w:rPr>
        <w:t>Restorative  justice</w:t>
      </w:r>
      <w:proofErr w:type="gramEnd"/>
      <w:r w:rsidRPr="007F0285">
        <w:rPr>
          <w:rFonts w:ascii="Times New Roman" w:hAnsi="Times New Roman" w:cs="Times New Roman"/>
          <w:sz w:val="16"/>
          <w:szCs w:val="16"/>
        </w:rPr>
        <w:t>, in contrast to retributive justice, is fundamentally relational.  One of its most fundamental principles is that</w:t>
      </w:r>
      <w:r w:rsidRPr="00BB5A87">
        <w:rPr>
          <w:rFonts w:ascii="Times New Roman" w:hAnsi="Times New Roman" w:cs="Times New Roman"/>
          <w:sz w:val="24"/>
          <w:szCs w:val="24"/>
        </w:rPr>
        <w:t xml:space="preserve"> </w:t>
      </w:r>
      <w:r w:rsidRPr="00C05C3D">
        <w:rPr>
          <w:rFonts w:ascii="Times New Roman" w:hAnsi="Times New Roman" w:cs="Times New Roman"/>
          <w:b/>
          <w:sz w:val="24"/>
          <w:szCs w:val="24"/>
          <w:u w:val="single"/>
        </w:rPr>
        <w:t>“[c]rim</w:t>
      </w:r>
      <w:r w:rsidR="00C17450">
        <w:rPr>
          <w:rFonts w:ascii="Times New Roman" w:hAnsi="Times New Roman" w:cs="Times New Roman"/>
          <w:b/>
          <w:sz w:val="24"/>
          <w:szCs w:val="24"/>
          <w:u w:val="single"/>
        </w:rPr>
        <w:t xml:space="preserve">e is a violation of people and </w:t>
      </w:r>
      <w:r w:rsidRPr="00C05C3D">
        <w:rPr>
          <w:rFonts w:ascii="Times New Roman" w:hAnsi="Times New Roman" w:cs="Times New Roman"/>
          <w:b/>
          <w:sz w:val="24"/>
          <w:szCs w:val="24"/>
          <w:u w:val="single"/>
        </w:rPr>
        <w:t>of interpersonal relationships.</w:t>
      </w:r>
      <w:r w:rsidRPr="00BB5A87">
        <w:rPr>
          <w:rFonts w:ascii="Times New Roman" w:hAnsi="Times New Roman" w:cs="Times New Roman"/>
          <w:sz w:val="24"/>
          <w:szCs w:val="24"/>
        </w:rPr>
        <w:t xml:space="preserve">” </w:t>
      </w:r>
      <w:r w:rsidRPr="007F0285">
        <w:rPr>
          <w:rFonts w:ascii="Times New Roman" w:hAnsi="Times New Roman" w:cs="Times New Roman"/>
          <w:sz w:val="16"/>
          <w:szCs w:val="16"/>
        </w:rPr>
        <w:t>160   Like wom</w:t>
      </w:r>
      <w:r w:rsidR="007F0285" w:rsidRPr="007F0285">
        <w:rPr>
          <w:rFonts w:ascii="Times New Roman" w:hAnsi="Times New Roman" w:cs="Times New Roman"/>
          <w:sz w:val="16"/>
          <w:szCs w:val="16"/>
        </w:rPr>
        <w:t xml:space="preserve">en operating with an ethics of </w:t>
      </w:r>
      <w:r w:rsidRPr="007F0285">
        <w:rPr>
          <w:rFonts w:ascii="Times New Roman" w:hAnsi="Times New Roman" w:cs="Times New Roman"/>
          <w:sz w:val="16"/>
          <w:szCs w:val="16"/>
        </w:rPr>
        <w:t>care,</w:t>
      </w:r>
      <w:r w:rsidRPr="00BB5A87">
        <w:rPr>
          <w:rFonts w:ascii="Times New Roman" w:hAnsi="Times New Roman" w:cs="Times New Roman"/>
          <w:sz w:val="24"/>
          <w:szCs w:val="24"/>
        </w:rPr>
        <w:t xml:space="preserve"> </w:t>
      </w:r>
      <w:r w:rsidRPr="00C05C3D">
        <w:rPr>
          <w:rFonts w:ascii="Times New Roman" w:hAnsi="Times New Roman" w:cs="Times New Roman"/>
          <w:b/>
          <w:sz w:val="24"/>
          <w:szCs w:val="24"/>
          <w:u w:val="single"/>
        </w:rPr>
        <w:t xml:space="preserve">restorative justice </w:t>
      </w:r>
      <w:r w:rsidRPr="00C17450">
        <w:rPr>
          <w:rFonts w:ascii="Times New Roman" w:hAnsi="Times New Roman" w:cs="Times New Roman"/>
          <w:sz w:val="16"/>
          <w:szCs w:val="16"/>
        </w:rPr>
        <w:t>not only</w:t>
      </w:r>
      <w:r w:rsidRPr="00C05C3D">
        <w:rPr>
          <w:rFonts w:ascii="Times New Roman" w:hAnsi="Times New Roman" w:cs="Times New Roman"/>
          <w:b/>
          <w:sz w:val="24"/>
          <w:szCs w:val="24"/>
          <w:u w:val="single"/>
        </w:rPr>
        <w:t xml:space="preserve"> recognizes </w:t>
      </w:r>
      <w:r w:rsidRPr="00C17450">
        <w:rPr>
          <w:rFonts w:ascii="Times New Roman" w:hAnsi="Times New Roman" w:cs="Times New Roman"/>
          <w:sz w:val="16"/>
          <w:szCs w:val="16"/>
        </w:rPr>
        <w:t>but also assumes</w:t>
      </w:r>
      <w:r w:rsidRPr="00C05C3D">
        <w:rPr>
          <w:rFonts w:ascii="Times New Roman" w:hAnsi="Times New Roman" w:cs="Times New Roman"/>
          <w:b/>
          <w:sz w:val="24"/>
          <w:szCs w:val="24"/>
          <w:u w:val="single"/>
        </w:rPr>
        <w:t xml:space="preserve"> that </w:t>
      </w:r>
      <w:proofErr w:type="gramStart"/>
      <w:r w:rsidRPr="00C05C3D">
        <w:rPr>
          <w:rFonts w:ascii="Times New Roman" w:hAnsi="Times New Roman" w:cs="Times New Roman"/>
          <w:b/>
          <w:sz w:val="24"/>
          <w:szCs w:val="24"/>
          <w:u w:val="single"/>
        </w:rPr>
        <w:t>human  beings</w:t>
      </w:r>
      <w:proofErr w:type="gramEnd"/>
      <w:r w:rsidRPr="00C05C3D">
        <w:rPr>
          <w:rFonts w:ascii="Times New Roman" w:hAnsi="Times New Roman" w:cs="Times New Roman"/>
          <w:b/>
          <w:sz w:val="24"/>
          <w:szCs w:val="24"/>
          <w:u w:val="single"/>
        </w:rPr>
        <w:t xml:space="preserve"> are interconnected, </w:t>
      </w:r>
      <w:r w:rsidRPr="00C60846">
        <w:rPr>
          <w:rFonts w:ascii="Times New Roman" w:hAnsi="Times New Roman" w:cs="Times New Roman"/>
          <w:sz w:val="16"/>
          <w:szCs w:val="16"/>
        </w:rPr>
        <w:t>that relationships are central, and</w:t>
      </w:r>
      <w:r w:rsidRPr="00C05C3D">
        <w:rPr>
          <w:rFonts w:ascii="Times New Roman" w:hAnsi="Times New Roman" w:cs="Times New Roman"/>
          <w:b/>
          <w:sz w:val="24"/>
          <w:szCs w:val="24"/>
          <w:u w:val="single"/>
        </w:rPr>
        <w:t xml:space="preserve"> that crime is “a  tear in the web of relationships.”  </w:t>
      </w:r>
      <w:r w:rsidRPr="00BB5A87">
        <w:rPr>
          <w:rFonts w:ascii="Times New Roman" w:hAnsi="Times New Roman" w:cs="Times New Roman"/>
          <w:sz w:val="24"/>
          <w:szCs w:val="24"/>
        </w:rPr>
        <w:t xml:space="preserve">161   </w:t>
      </w:r>
      <w:r w:rsidRPr="007F0285">
        <w:rPr>
          <w:rFonts w:ascii="Times New Roman" w:hAnsi="Times New Roman" w:cs="Times New Roman"/>
          <w:sz w:val="16"/>
          <w:szCs w:val="16"/>
        </w:rPr>
        <w:t xml:space="preserve">Restorative justice, then, starts </w:t>
      </w:r>
      <w:proofErr w:type="gramStart"/>
      <w:r w:rsidRPr="007F0285">
        <w:rPr>
          <w:rFonts w:ascii="Times New Roman" w:hAnsi="Times New Roman" w:cs="Times New Roman"/>
          <w:sz w:val="16"/>
          <w:szCs w:val="16"/>
        </w:rPr>
        <w:t>where  such</w:t>
      </w:r>
      <w:proofErr w:type="gramEnd"/>
      <w:r w:rsidRPr="007F0285">
        <w:rPr>
          <w:rFonts w:ascii="Times New Roman" w:hAnsi="Times New Roman" w:cs="Times New Roman"/>
          <w:sz w:val="16"/>
          <w:szCs w:val="16"/>
        </w:rPr>
        <w:t xml:space="preserve"> women start: with the concrete, with human interaction; indeed,</w:t>
      </w:r>
      <w:r w:rsidRPr="00BB5A87">
        <w:rPr>
          <w:rFonts w:ascii="Times New Roman" w:hAnsi="Times New Roman" w:cs="Times New Roman"/>
          <w:sz w:val="24"/>
          <w:szCs w:val="24"/>
        </w:rPr>
        <w:t xml:space="preserve">  </w:t>
      </w:r>
      <w:r w:rsidRPr="00C05C3D">
        <w:rPr>
          <w:rFonts w:ascii="Times New Roman" w:hAnsi="Times New Roman" w:cs="Times New Roman"/>
          <w:b/>
          <w:sz w:val="24"/>
          <w:szCs w:val="24"/>
          <w:u w:val="single"/>
        </w:rPr>
        <w:t xml:space="preserve">interaction </w:t>
      </w:r>
      <w:r w:rsidR="00C17450">
        <w:rPr>
          <w:rFonts w:ascii="Times New Roman" w:hAnsi="Times New Roman" w:cs="Times New Roman"/>
          <w:b/>
          <w:sz w:val="24"/>
          <w:szCs w:val="24"/>
          <w:u w:val="single"/>
        </w:rPr>
        <w:t xml:space="preserve">[exist] </w:t>
      </w:r>
      <w:r w:rsidRPr="00C17450">
        <w:rPr>
          <w:rFonts w:ascii="Times New Roman" w:hAnsi="Times New Roman" w:cs="Times New Roman"/>
          <w:sz w:val="16"/>
          <w:szCs w:val="16"/>
        </w:rPr>
        <w:t>not only of those physically present at the “scene of a crime,”  but those who are present</w:t>
      </w:r>
      <w:r w:rsidRPr="00C05C3D">
        <w:rPr>
          <w:rFonts w:ascii="Times New Roman" w:hAnsi="Times New Roman" w:cs="Times New Roman"/>
          <w:b/>
          <w:sz w:val="24"/>
          <w:szCs w:val="24"/>
          <w:u w:val="single"/>
        </w:rPr>
        <w:t xml:space="preserve"> because the victim and offender are living their  lives out of a continuing relationship with them </w:t>
      </w:r>
      <w:r w:rsidRPr="00C60846">
        <w:rPr>
          <w:rFonts w:ascii="Times New Roman" w:hAnsi="Times New Roman" w:cs="Times New Roman"/>
          <w:sz w:val="16"/>
          <w:szCs w:val="16"/>
        </w:rPr>
        <w:t xml:space="preserve">and those in the community  </w:t>
      </w:r>
      <w:r w:rsidRPr="007F0285">
        <w:rPr>
          <w:rFonts w:ascii="Times New Roman" w:hAnsi="Times New Roman" w:cs="Times New Roman"/>
          <w:sz w:val="16"/>
          <w:szCs w:val="16"/>
        </w:rPr>
        <w:t xml:space="preserve">who are indirectly affected by the crime. </w:t>
      </w:r>
      <w:r w:rsidR="007F0285" w:rsidRPr="007F0285">
        <w:rPr>
          <w:rFonts w:ascii="Times New Roman" w:hAnsi="Times New Roman" w:cs="Times New Roman"/>
          <w:sz w:val="16"/>
          <w:szCs w:val="16"/>
        </w:rPr>
        <w:t xml:space="preserve"> Thus, </w:t>
      </w:r>
      <w:r w:rsidR="007F0285" w:rsidRPr="007F0285">
        <w:rPr>
          <w:rFonts w:ascii="Times New Roman" w:hAnsi="Times New Roman" w:cs="Times New Roman"/>
          <w:b/>
          <w:sz w:val="24"/>
          <w:szCs w:val="24"/>
          <w:u w:val="single"/>
        </w:rPr>
        <w:t xml:space="preserve">family members who have </w:t>
      </w:r>
      <w:r w:rsidRPr="007F0285">
        <w:rPr>
          <w:rFonts w:ascii="Times New Roman" w:hAnsi="Times New Roman" w:cs="Times New Roman"/>
          <w:b/>
          <w:sz w:val="24"/>
          <w:szCs w:val="24"/>
          <w:u w:val="single"/>
        </w:rPr>
        <w:t xml:space="preserve">made a </w:t>
      </w:r>
      <w:proofErr w:type="gramStart"/>
      <w:r w:rsidRPr="007F0285">
        <w:rPr>
          <w:rFonts w:ascii="Times New Roman" w:hAnsi="Times New Roman" w:cs="Times New Roman"/>
          <w:b/>
          <w:sz w:val="24"/>
          <w:szCs w:val="24"/>
          <w:u w:val="single"/>
        </w:rPr>
        <w:t>victim  more</w:t>
      </w:r>
      <w:proofErr w:type="gramEnd"/>
      <w:r w:rsidRPr="007F0285">
        <w:rPr>
          <w:rFonts w:ascii="Times New Roman" w:hAnsi="Times New Roman" w:cs="Times New Roman"/>
          <w:b/>
          <w:sz w:val="24"/>
          <w:szCs w:val="24"/>
          <w:u w:val="single"/>
        </w:rPr>
        <w:t xml:space="preserve"> vulnerable to damage by the emotional impact of  crime,</w:t>
      </w:r>
      <w:r w:rsidRPr="00BB5A87">
        <w:rPr>
          <w:rFonts w:ascii="Times New Roman" w:hAnsi="Times New Roman" w:cs="Times New Roman"/>
          <w:sz w:val="24"/>
          <w:szCs w:val="24"/>
        </w:rPr>
        <w:t xml:space="preserve"> </w:t>
      </w:r>
      <w:r w:rsidRPr="00C17450">
        <w:rPr>
          <w:rFonts w:ascii="Times New Roman" w:hAnsi="Times New Roman" w:cs="Times New Roman"/>
          <w:sz w:val="16"/>
          <w:szCs w:val="16"/>
        </w:rPr>
        <w:t xml:space="preserve">previous abusers of either victim or offender, </w:t>
      </w:r>
      <w:r w:rsidRPr="00C60846">
        <w:rPr>
          <w:rFonts w:ascii="Times New Roman" w:hAnsi="Times New Roman" w:cs="Times New Roman"/>
          <w:sz w:val="16"/>
          <w:szCs w:val="16"/>
        </w:rPr>
        <w:t xml:space="preserve">and those who  exercise moral influence on the offender such as parents and elders </w:t>
      </w:r>
      <w:r w:rsidRPr="007F0285">
        <w:rPr>
          <w:rFonts w:ascii="Times New Roman" w:hAnsi="Times New Roman" w:cs="Times New Roman"/>
          <w:b/>
          <w:sz w:val="24"/>
          <w:szCs w:val="24"/>
          <w:u w:val="single"/>
        </w:rPr>
        <w:t>may be  involved in many restorative justice processes</w:t>
      </w:r>
      <w:r w:rsidRPr="00BB5A87">
        <w:rPr>
          <w:rFonts w:ascii="Times New Roman" w:hAnsi="Times New Roman" w:cs="Times New Roman"/>
          <w:sz w:val="24"/>
          <w:szCs w:val="24"/>
        </w:rPr>
        <w:t xml:space="preserve"> </w:t>
      </w:r>
      <w:r w:rsidRPr="00C17450">
        <w:rPr>
          <w:rFonts w:ascii="Times New Roman" w:hAnsi="Times New Roman" w:cs="Times New Roman"/>
          <w:sz w:val="16"/>
          <w:szCs w:val="16"/>
        </w:rPr>
        <w:t xml:space="preserve">such as sentencing circles  and family group conferencing. </w:t>
      </w: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C17450">
      <w:pPr>
        <w:spacing w:line="360" w:lineRule="auto"/>
        <w:rPr>
          <w:rStyle w:val="Strong"/>
          <w:rFonts w:ascii="Times New Roman" w:hAnsi="Times New Roman" w:cs="Times New Roman"/>
          <w:b w:val="0"/>
          <w:color w:val="000000"/>
          <w:sz w:val="24"/>
          <w:szCs w:val="24"/>
          <w:shd w:val="clear" w:color="auto" w:fill="FFFFFF"/>
        </w:rPr>
      </w:pPr>
    </w:p>
    <w:p w:rsidR="00C6014F" w:rsidRPr="00BB5A87" w:rsidRDefault="00C6014F" w:rsidP="00C17450">
      <w:pPr>
        <w:spacing w:line="360" w:lineRule="auto"/>
        <w:rPr>
          <w:rFonts w:ascii="Times New Roman" w:hAnsi="Times New Roman" w:cs="Times New Roman"/>
          <w:sz w:val="24"/>
          <w:szCs w:val="24"/>
        </w:rPr>
      </w:pPr>
      <w:r w:rsidRPr="00C00A41">
        <w:rPr>
          <w:rStyle w:val="Strong"/>
          <w:rFonts w:ascii="Times New Roman" w:hAnsi="Times New Roman" w:cs="Times New Roman"/>
          <w:b w:val="0"/>
          <w:color w:val="000000"/>
          <w:sz w:val="24"/>
          <w:szCs w:val="24"/>
          <w:shd w:val="clear" w:color="auto" w:fill="FFFFFF"/>
        </w:rPr>
        <w:lastRenderedPageBreak/>
        <w:t>And,</w:t>
      </w:r>
      <w:r w:rsidRPr="00BB5A87">
        <w:rPr>
          <w:rStyle w:val="apple-converted-space"/>
          <w:rFonts w:ascii="Times New Roman" w:hAnsi="Times New Roman" w:cs="Times New Roman"/>
          <w:color w:val="000000"/>
          <w:sz w:val="24"/>
          <w:szCs w:val="24"/>
          <w:shd w:val="clear" w:color="auto" w:fill="FFFFFF"/>
        </w:rPr>
        <w:t> </w:t>
      </w:r>
      <w:r w:rsidRPr="00BB5A87">
        <w:rPr>
          <w:rFonts w:ascii="Times New Roman" w:hAnsi="Times New Roman" w:cs="Times New Roman"/>
          <w:color w:val="000000"/>
          <w:sz w:val="24"/>
          <w:szCs w:val="24"/>
          <w:shd w:val="clear" w:color="auto" w:fill="FFFFFF"/>
        </w:rPr>
        <w:t>this is particularly evident during retributive trial processes, which are adversarial and competitive by nature.</w:t>
      </w:r>
      <w:r w:rsidRPr="00BB5A87">
        <w:rPr>
          <w:rStyle w:val="apple-converted-space"/>
          <w:rFonts w:ascii="Times New Roman" w:hAnsi="Times New Roman" w:cs="Times New Roman"/>
          <w:color w:val="000000"/>
          <w:sz w:val="24"/>
          <w:szCs w:val="24"/>
          <w:shd w:val="clear" w:color="auto" w:fill="FFFFFF"/>
        </w:rPr>
        <w:t> </w:t>
      </w:r>
      <w:proofErr w:type="spellStart"/>
      <w:r w:rsidRPr="00C00A41">
        <w:rPr>
          <w:rStyle w:val="Strong"/>
          <w:rFonts w:ascii="Times New Roman" w:hAnsi="Times New Roman" w:cs="Times New Roman"/>
          <w:color w:val="000000"/>
          <w:sz w:val="24"/>
          <w:szCs w:val="24"/>
          <w:u w:val="single"/>
          <w:shd w:val="clear" w:color="auto" w:fill="FFFFFF"/>
        </w:rPr>
        <w:t>Failinger</w:t>
      </w:r>
      <w:proofErr w:type="spellEnd"/>
      <w:r w:rsidRPr="00C00A41">
        <w:rPr>
          <w:rStyle w:val="Strong"/>
          <w:rFonts w:ascii="Times New Roman" w:hAnsi="Times New Roman" w:cs="Times New Roman"/>
          <w:color w:val="000000"/>
          <w:sz w:val="24"/>
          <w:szCs w:val="24"/>
          <w:u w:val="single"/>
          <w:shd w:val="clear" w:color="auto" w:fill="FFFFFF"/>
        </w:rPr>
        <w:t xml:space="preserve"> 2:</w:t>
      </w:r>
    </w:p>
    <w:p w:rsidR="00BB3F27" w:rsidRDefault="00C6014F" w:rsidP="00BB3F27">
      <w:pPr>
        <w:spacing w:line="360" w:lineRule="auto"/>
        <w:ind w:left="720"/>
        <w:rPr>
          <w:rFonts w:ascii="Times New Roman" w:hAnsi="Times New Roman" w:cs="Times New Roman"/>
          <w:b/>
          <w:sz w:val="24"/>
          <w:szCs w:val="24"/>
          <w:u w:val="single"/>
        </w:rPr>
      </w:pPr>
      <w:r w:rsidRPr="002F6DED">
        <w:rPr>
          <w:rFonts w:ascii="Times New Roman" w:hAnsi="Times New Roman" w:cs="Times New Roman"/>
          <w:b/>
          <w:sz w:val="24"/>
          <w:szCs w:val="24"/>
          <w:u w:val="single"/>
        </w:rPr>
        <w:t xml:space="preserve">Restorative processes </w:t>
      </w:r>
      <w:r w:rsidRPr="00C60846">
        <w:rPr>
          <w:rFonts w:ascii="Times New Roman" w:hAnsi="Times New Roman" w:cs="Times New Roman"/>
          <w:sz w:val="16"/>
          <w:szCs w:val="16"/>
        </w:rPr>
        <w:t>also speak to the c</w:t>
      </w:r>
      <w:r w:rsidR="002F6DED" w:rsidRPr="00C60846">
        <w:rPr>
          <w:rFonts w:ascii="Times New Roman" w:hAnsi="Times New Roman" w:cs="Times New Roman"/>
          <w:sz w:val="16"/>
          <w:szCs w:val="16"/>
        </w:rPr>
        <w:t xml:space="preserve">oncreteness of care ethicists’ </w:t>
      </w:r>
      <w:r w:rsidRPr="00C60846">
        <w:rPr>
          <w:rFonts w:ascii="Times New Roman" w:hAnsi="Times New Roman" w:cs="Times New Roman"/>
          <w:sz w:val="16"/>
          <w:szCs w:val="16"/>
        </w:rPr>
        <w:t>relational imagination about their respons</w:t>
      </w:r>
      <w:r w:rsidR="002F6DED" w:rsidRPr="00C60846">
        <w:rPr>
          <w:rFonts w:ascii="Times New Roman" w:hAnsi="Times New Roman" w:cs="Times New Roman"/>
          <w:sz w:val="16"/>
          <w:szCs w:val="16"/>
        </w:rPr>
        <w:t xml:space="preserve">ibility.  They require a woman </w:t>
      </w:r>
      <w:r w:rsidRPr="00C60846">
        <w:rPr>
          <w:rFonts w:ascii="Times New Roman" w:hAnsi="Times New Roman" w:cs="Times New Roman"/>
          <w:sz w:val="16"/>
          <w:szCs w:val="16"/>
        </w:rPr>
        <w:t>offender to sit in a circle with those whom</w:t>
      </w:r>
      <w:r w:rsidR="002F6DED" w:rsidRPr="00C60846">
        <w:rPr>
          <w:rFonts w:ascii="Times New Roman" w:hAnsi="Times New Roman" w:cs="Times New Roman"/>
          <w:sz w:val="16"/>
          <w:szCs w:val="16"/>
        </w:rPr>
        <w:t xml:space="preserve"> she has harmed, emotionally as</w:t>
      </w:r>
      <w:r w:rsidRPr="00C60846">
        <w:rPr>
          <w:rFonts w:ascii="Times New Roman" w:hAnsi="Times New Roman" w:cs="Times New Roman"/>
          <w:sz w:val="16"/>
          <w:szCs w:val="16"/>
        </w:rPr>
        <w:t xml:space="preserve"> well as economically.  This </w:t>
      </w:r>
      <w:r w:rsidRPr="002F6DED">
        <w:rPr>
          <w:rFonts w:ascii="Times New Roman" w:hAnsi="Times New Roman" w:cs="Times New Roman"/>
          <w:b/>
          <w:sz w:val="24"/>
          <w:szCs w:val="24"/>
          <w:u w:val="single"/>
        </w:rPr>
        <w:t>enables the w</w:t>
      </w:r>
      <w:r w:rsidR="002F6DED" w:rsidRPr="002F6DED">
        <w:rPr>
          <w:rFonts w:ascii="Times New Roman" w:hAnsi="Times New Roman" w:cs="Times New Roman"/>
          <w:b/>
          <w:sz w:val="24"/>
          <w:szCs w:val="24"/>
          <w:u w:val="single"/>
        </w:rPr>
        <w:t>oman offender</w:t>
      </w:r>
      <w:r w:rsidR="002F6DED" w:rsidRPr="002F6DED">
        <w:rPr>
          <w:rFonts w:ascii="Times New Roman" w:hAnsi="Times New Roman" w:cs="Times New Roman"/>
          <w:sz w:val="16"/>
          <w:szCs w:val="16"/>
        </w:rPr>
        <w:t xml:space="preserve"> to hear the full </w:t>
      </w:r>
      <w:r w:rsidRPr="002F6DED">
        <w:rPr>
          <w:rFonts w:ascii="Times New Roman" w:hAnsi="Times New Roman" w:cs="Times New Roman"/>
          <w:sz w:val="16"/>
          <w:szCs w:val="16"/>
        </w:rPr>
        <w:t xml:space="preserve">complexity of the harm she caused through narrative, and </w:t>
      </w:r>
      <w:r w:rsidRPr="002F6DED">
        <w:rPr>
          <w:rFonts w:ascii="Times New Roman" w:hAnsi="Times New Roman" w:cs="Times New Roman"/>
          <w:b/>
          <w:sz w:val="24"/>
          <w:szCs w:val="24"/>
          <w:u w:val="single"/>
        </w:rPr>
        <w:t xml:space="preserve">to experience </w:t>
      </w:r>
      <w:proofErr w:type="gramStart"/>
      <w:r w:rsidRPr="002F6DED">
        <w:rPr>
          <w:rFonts w:ascii="Times New Roman" w:hAnsi="Times New Roman" w:cs="Times New Roman"/>
          <w:b/>
          <w:sz w:val="24"/>
          <w:szCs w:val="24"/>
          <w:u w:val="single"/>
        </w:rPr>
        <w:t>the  emotions</w:t>
      </w:r>
      <w:proofErr w:type="gramEnd"/>
      <w:r w:rsidRPr="002F6DED">
        <w:rPr>
          <w:rFonts w:ascii="Times New Roman" w:hAnsi="Times New Roman" w:cs="Times New Roman"/>
          <w:b/>
          <w:sz w:val="24"/>
          <w:szCs w:val="24"/>
          <w:u w:val="single"/>
        </w:rPr>
        <w:t xml:space="preserve"> that </w:t>
      </w:r>
      <w:r w:rsidRPr="00C60846">
        <w:rPr>
          <w:rFonts w:ascii="Times New Roman" w:hAnsi="Times New Roman" w:cs="Times New Roman"/>
          <w:sz w:val="16"/>
          <w:szCs w:val="16"/>
        </w:rPr>
        <w:t>both individual and community as</w:t>
      </w:r>
      <w:r w:rsidRPr="002F6DED">
        <w:rPr>
          <w:rFonts w:ascii="Times New Roman" w:hAnsi="Times New Roman" w:cs="Times New Roman"/>
          <w:b/>
          <w:sz w:val="24"/>
          <w:szCs w:val="24"/>
          <w:u w:val="single"/>
        </w:rPr>
        <w:t xml:space="preserve"> victims experience as a  result of that crime</w:t>
      </w:r>
      <w:r w:rsidRPr="00BB5A87">
        <w:rPr>
          <w:rFonts w:ascii="Times New Roman" w:hAnsi="Times New Roman" w:cs="Times New Roman"/>
          <w:sz w:val="24"/>
          <w:szCs w:val="24"/>
        </w:rPr>
        <w:t xml:space="preserve">. </w:t>
      </w:r>
      <w:r w:rsidRPr="002F6DED">
        <w:rPr>
          <w:rFonts w:ascii="Times New Roman" w:hAnsi="Times New Roman" w:cs="Times New Roman"/>
          <w:sz w:val="16"/>
          <w:szCs w:val="16"/>
        </w:rPr>
        <w:t xml:space="preserve">163 </w:t>
      </w:r>
      <w:r w:rsidRPr="002F6DED">
        <w:rPr>
          <w:rFonts w:ascii="Times New Roman" w:hAnsi="Times New Roman" w:cs="Times New Roman"/>
          <w:b/>
          <w:sz w:val="24"/>
          <w:szCs w:val="24"/>
          <w:u w:val="single"/>
        </w:rPr>
        <w:t xml:space="preserve">None </w:t>
      </w:r>
      <w:r w:rsidRPr="00FC14C1">
        <w:rPr>
          <w:rFonts w:ascii="Times New Roman" w:hAnsi="Times New Roman" w:cs="Times New Roman"/>
          <w:sz w:val="16"/>
          <w:szCs w:val="16"/>
        </w:rPr>
        <w:t>of these opportunities</w:t>
      </w:r>
      <w:r w:rsidRPr="002F6DED">
        <w:rPr>
          <w:rFonts w:ascii="Times New Roman" w:hAnsi="Times New Roman" w:cs="Times New Roman"/>
          <w:b/>
          <w:sz w:val="24"/>
          <w:szCs w:val="24"/>
          <w:u w:val="single"/>
        </w:rPr>
        <w:t xml:space="preserve"> are off</w:t>
      </w:r>
      <w:r w:rsidR="002F6DED" w:rsidRPr="002F6DED">
        <w:rPr>
          <w:rFonts w:ascii="Times New Roman" w:hAnsi="Times New Roman" w:cs="Times New Roman"/>
          <w:b/>
          <w:sz w:val="24"/>
          <w:szCs w:val="24"/>
          <w:u w:val="single"/>
        </w:rPr>
        <w:t xml:space="preserve">ered by </w:t>
      </w:r>
      <w:r w:rsidR="002F6DED" w:rsidRPr="00FC14C1">
        <w:rPr>
          <w:rFonts w:ascii="Times New Roman" w:hAnsi="Times New Roman" w:cs="Times New Roman"/>
          <w:sz w:val="16"/>
          <w:szCs w:val="16"/>
        </w:rPr>
        <w:t>traditional</w:t>
      </w:r>
      <w:r w:rsidR="002F6DED" w:rsidRPr="002F6DED">
        <w:rPr>
          <w:rFonts w:ascii="Times New Roman" w:hAnsi="Times New Roman" w:cs="Times New Roman"/>
          <w:b/>
          <w:sz w:val="24"/>
          <w:szCs w:val="24"/>
          <w:u w:val="single"/>
        </w:rPr>
        <w:t xml:space="preserve"> retributive</w:t>
      </w:r>
      <w:r w:rsidRPr="002F6DED">
        <w:rPr>
          <w:rFonts w:ascii="Times New Roman" w:hAnsi="Times New Roman" w:cs="Times New Roman"/>
          <w:b/>
          <w:sz w:val="24"/>
          <w:szCs w:val="24"/>
          <w:u w:val="single"/>
        </w:rPr>
        <w:t xml:space="preserve"> practices because</w:t>
      </w:r>
      <w:r w:rsidRPr="00BB5A87">
        <w:rPr>
          <w:rFonts w:ascii="Times New Roman" w:hAnsi="Times New Roman" w:cs="Times New Roman"/>
          <w:sz w:val="24"/>
          <w:szCs w:val="24"/>
        </w:rPr>
        <w:t xml:space="preserve">, </w:t>
      </w:r>
      <w:r w:rsidRPr="002F6DED">
        <w:rPr>
          <w:rFonts w:ascii="Times New Roman" w:hAnsi="Times New Roman" w:cs="Times New Roman"/>
          <w:sz w:val="16"/>
          <w:szCs w:val="16"/>
        </w:rPr>
        <w:t xml:space="preserve">with the exception of the </w:t>
      </w:r>
      <w:r w:rsidR="002F6DED" w:rsidRPr="002F6DED">
        <w:rPr>
          <w:rFonts w:ascii="Times New Roman" w:hAnsi="Times New Roman" w:cs="Times New Roman"/>
          <w:sz w:val="16"/>
          <w:szCs w:val="16"/>
        </w:rPr>
        <w:t xml:space="preserve">actual individual victims, </w:t>
      </w:r>
      <w:r w:rsidR="002F6DED" w:rsidRPr="002F6DED">
        <w:rPr>
          <w:rFonts w:ascii="Times New Roman" w:hAnsi="Times New Roman" w:cs="Times New Roman"/>
          <w:b/>
          <w:sz w:val="24"/>
          <w:szCs w:val="24"/>
          <w:u w:val="single"/>
        </w:rPr>
        <w:t xml:space="preserve">few </w:t>
      </w:r>
      <w:r w:rsidRPr="002F6DED">
        <w:rPr>
          <w:rFonts w:ascii="Times New Roman" w:hAnsi="Times New Roman" w:cs="Times New Roman"/>
          <w:b/>
          <w:sz w:val="24"/>
          <w:szCs w:val="24"/>
          <w:u w:val="single"/>
        </w:rPr>
        <w:t xml:space="preserve">of the people whom a woman offender has affected </w:t>
      </w:r>
      <w:r w:rsidRPr="00FC14C1">
        <w:rPr>
          <w:rFonts w:ascii="Times New Roman" w:hAnsi="Times New Roman" w:cs="Times New Roman"/>
          <w:b/>
          <w:i/>
          <w:sz w:val="16"/>
          <w:szCs w:val="16"/>
        </w:rPr>
        <w:t>actually</w:t>
      </w:r>
      <w:r w:rsidRPr="002F6DED">
        <w:rPr>
          <w:rFonts w:ascii="Times New Roman" w:hAnsi="Times New Roman" w:cs="Times New Roman"/>
          <w:b/>
          <w:sz w:val="24"/>
          <w:szCs w:val="24"/>
          <w:u w:val="single"/>
        </w:rPr>
        <w:t xml:space="preserve"> appear in </w:t>
      </w:r>
      <w:r w:rsidRPr="002F6DED">
        <w:rPr>
          <w:rFonts w:ascii="Times New Roman" w:hAnsi="Times New Roman" w:cs="Times New Roman"/>
          <w:sz w:val="16"/>
          <w:szCs w:val="16"/>
        </w:rPr>
        <w:t>pretrial,</w:t>
      </w:r>
      <w:r w:rsidRPr="002F6DED">
        <w:rPr>
          <w:rFonts w:ascii="Times New Roman" w:hAnsi="Times New Roman" w:cs="Times New Roman"/>
          <w:b/>
          <w:sz w:val="24"/>
          <w:szCs w:val="24"/>
          <w:u w:val="single"/>
        </w:rPr>
        <w:t xml:space="preserve"> trial </w:t>
      </w:r>
      <w:r w:rsidRPr="002F6DED">
        <w:rPr>
          <w:rFonts w:ascii="Times New Roman" w:hAnsi="Times New Roman" w:cs="Times New Roman"/>
          <w:sz w:val="16"/>
          <w:szCs w:val="16"/>
        </w:rPr>
        <w:t>or post-trial</w:t>
      </w:r>
      <w:r w:rsidRPr="002F6DED">
        <w:rPr>
          <w:rFonts w:ascii="Times New Roman" w:hAnsi="Times New Roman" w:cs="Times New Roman"/>
          <w:b/>
          <w:sz w:val="24"/>
          <w:szCs w:val="24"/>
          <w:u w:val="single"/>
        </w:rPr>
        <w:t xml:space="preserve"> procedures</w:t>
      </w:r>
      <w:r w:rsidRPr="00BB5A87">
        <w:rPr>
          <w:rFonts w:ascii="Times New Roman" w:hAnsi="Times New Roman" w:cs="Times New Roman"/>
          <w:sz w:val="24"/>
          <w:szCs w:val="24"/>
        </w:rPr>
        <w:t xml:space="preserve">.  A </w:t>
      </w:r>
      <w:r w:rsidRPr="002F6DED">
        <w:rPr>
          <w:rFonts w:ascii="Times New Roman" w:hAnsi="Times New Roman" w:cs="Times New Roman"/>
          <w:sz w:val="16"/>
          <w:szCs w:val="16"/>
        </w:rPr>
        <w:t>person who becomes addi</w:t>
      </w:r>
      <w:r w:rsidR="002F6DED" w:rsidRPr="002F6DED">
        <w:rPr>
          <w:rFonts w:ascii="Times New Roman" w:hAnsi="Times New Roman" w:cs="Times New Roman"/>
          <w:sz w:val="16"/>
          <w:szCs w:val="16"/>
        </w:rPr>
        <w:t xml:space="preserve">cted </w:t>
      </w:r>
      <w:r w:rsidRPr="002F6DED">
        <w:rPr>
          <w:rFonts w:ascii="Times New Roman" w:hAnsi="Times New Roman" w:cs="Times New Roman"/>
          <w:sz w:val="16"/>
          <w:szCs w:val="16"/>
        </w:rPr>
        <w:t xml:space="preserve">because of the offender’s behavior and the mother whose children </w:t>
      </w:r>
      <w:proofErr w:type="gramStart"/>
      <w:r w:rsidRPr="002F6DED">
        <w:rPr>
          <w:rFonts w:ascii="Times New Roman" w:hAnsi="Times New Roman" w:cs="Times New Roman"/>
          <w:sz w:val="16"/>
          <w:szCs w:val="16"/>
        </w:rPr>
        <w:t>are  involved</w:t>
      </w:r>
      <w:proofErr w:type="gramEnd"/>
      <w:r w:rsidRPr="002F6DED">
        <w:rPr>
          <w:rFonts w:ascii="Times New Roman" w:hAnsi="Times New Roman" w:cs="Times New Roman"/>
          <w:sz w:val="16"/>
          <w:szCs w:val="16"/>
        </w:rPr>
        <w:t xml:space="preserve"> with dealing are not likely to be called to the stand to give  evidence</w:t>
      </w:r>
      <w:r w:rsidRPr="00BB5A87">
        <w:rPr>
          <w:rFonts w:ascii="Times New Roman" w:hAnsi="Times New Roman" w:cs="Times New Roman"/>
          <w:sz w:val="24"/>
          <w:szCs w:val="24"/>
        </w:rPr>
        <w:t xml:space="preserve">.  </w:t>
      </w:r>
      <w:r w:rsidRPr="00FC14C1">
        <w:rPr>
          <w:rFonts w:ascii="Times New Roman" w:hAnsi="Times New Roman" w:cs="Times New Roman"/>
          <w:sz w:val="16"/>
          <w:szCs w:val="16"/>
        </w:rPr>
        <w:t>Even for those victims who appear,</w:t>
      </w:r>
      <w:r w:rsidRPr="002F6DED">
        <w:rPr>
          <w:rFonts w:ascii="Times New Roman" w:hAnsi="Times New Roman" w:cs="Times New Roman"/>
          <w:b/>
          <w:sz w:val="24"/>
          <w:szCs w:val="24"/>
          <w:u w:val="single"/>
        </w:rPr>
        <w:t xml:space="preserve"> the rules of evidence and </w:t>
      </w:r>
      <w:proofErr w:type="gramStart"/>
      <w:r w:rsidRPr="002F6DED">
        <w:rPr>
          <w:rFonts w:ascii="Times New Roman" w:hAnsi="Times New Roman" w:cs="Times New Roman"/>
          <w:b/>
          <w:sz w:val="24"/>
          <w:szCs w:val="24"/>
          <w:u w:val="single"/>
        </w:rPr>
        <w:t>the  traditional</w:t>
      </w:r>
      <w:proofErr w:type="gramEnd"/>
      <w:r w:rsidRPr="002F6DED">
        <w:rPr>
          <w:rFonts w:ascii="Times New Roman" w:hAnsi="Times New Roman" w:cs="Times New Roman"/>
          <w:b/>
          <w:sz w:val="24"/>
          <w:szCs w:val="24"/>
          <w:u w:val="single"/>
        </w:rPr>
        <w:t xml:space="preserve"> manner of presentation of witness testimony discourage the  expression of </w:t>
      </w:r>
      <w:r w:rsidRPr="00FC14C1">
        <w:rPr>
          <w:rFonts w:ascii="Times New Roman" w:hAnsi="Times New Roman" w:cs="Times New Roman"/>
          <w:sz w:val="16"/>
          <w:szCs w:val="16"/>
        </w:rPr>
        <w:t xml:space="preserve">pain, fear, and other </w:t>
      </w:r>
      <w:r w:rsidRPr="002F6DED">
        <w:rPr>
          <w:rFonts w:ascii="Times New Roman" w:hAnsi="Times New Roman" w:cs="Times New Roman"/>
          <w:b/>
          <w:sz w:val="24"/>
          <w:szCs w:val="24"/>
          <w:u w:val="single"/>
        </w:rPr>
        <w:t xml:space="preserve">emotions experienced by victims.   </w:t>
      </w:r>
      <w:r w:rsidRPr="002F6DED">
        <w:rPr>
          <w:rFonts w:ascii="Times New Roman" w:hAnsi="Times New Roman" w:cs="Times New Roman"/>
          <w:sz w:val="16"/>
          <w:szCs w:val="16"/>
        </w:rPr>
        <w:t>Indeed,</w:t>
      </w:r>
      <w:r w:rsidRPr="00BB5A87">
        <w:rPr>
          <w:rFonts w:ascii="Times New Roman" w:hAnsi="Times New Roman" w:cs="Times New Roman"/>
          <w:sz w:val="24"/>
          <w:szCs w:val="24"/>
        </w:rPr>
        <w:t xml:space="preserve"> </w:t>
      </w:r>
      <w:r w:rsidRPr="002F6DED">
        <w:rPr>
          <w:rFonts w:ascii="Times New Roman" w:hAnsi="Times New Roman" w:cs="Times New Roman"/>
          <w:b/>
          <w:sz w:val="24"/>
          <w:szCs w:val="24"/>
          <w:u w:val="single"/>
        </w:rPr>
        <w:t xml:space="preserve">the retributive system discourages any relational bonding </w:t>
      </w:r>
      <w:proofErr w:type="gramStart"/>
      <w:r w:rsidRPr="002F6DED">
        <w:rPr>
          <w:rFonts w:ascii="Times New Roman" w:hAnsi="Times New Roman" w:cs="Times New Roman"/>
          <w:b/>
          <w:sz w:val="24"/>
          <w:szCs w:val="24"/>
          <w:u w:val="single"/>
        </w:rPr>
        <w:t>between  the</w:t>
      </w:r>
      <w:proofErr w:type="gramEnd"/>
      <w:r w:rsidRPr="002F6DED">
        <w:rPr>
          <w:rFonts w:ascii="Times New Roman" w:hAnsi="Times New Roman" w:cs="Times New Roman"/>
          <w:b/>
          <w:sz w:val="24"/>
          <w:szCs w:val="24"/>
          <w:u w:val="single"/>
        </w:rPr>
        <w:t xml:space="preserve"> offender and the victim, portraying crime as an offense against the  state </w:t>
      </w:r>
      <w:r w:rsidRPr="002F6DED">
        <w:rPr>
          <w:rFonts w:ascii="Times New Roman" w:hAnsi="Times New Roman" w:cs="Times New Roman"/>
          <w:sz w:val="16"/>
          <w:szCs w:val="16"/>
        </w:rPr>
        <w:t xml:space="preserve">  A woman offender who is surrounded by people  whom she has actually harmed, may, through restorative encounters,  become more capable of expanding her circle of care to include concrete  others who have been harmed by her actions, including members of the  community who cease being impersonal.</w:t>
      </w:r>
      <w:r w:rsidR="002F6DED" w:rsidRPr="002F6DED">
        <w:rPr>
          <w:rFonts w:ascii="Times New Roman" w:hAnsi="Times New Roman" w:cs="Times New Roman"/>
          <w:sz w:val="16"/>
          <w:szCs w:val="16"/>
        </w:rPr>
        <w:t xml:space="preserve">  A drug offender can start to </w:t>
      </w:r>
      <w:r w:rsidRPr="002F6DED">
        <w:rPr>
          <w:rFonts w:ascii="Times New Roman" w:hAnsi="Times New Roman" w:cs="Times New Roman"/>
          <w:sz w:val="16"/>
          <w:szCs w:val="16"/>
        </w:rPr>
        <w:t xml:space="preserve">empathize with the distraught daughter of an addict who cannot care for </w:t>
      </w:r>
      <w:proofErr w:type="gramStart"/>
      <w:r w:rsidRPr="002F6DED">
        <w:rPr>
          <w:rFonts w:ascii="Times New Roman" w:hAnsi="Times New Roman" w:cs="Times New Roman"/>
          <w:sz w:val="16"/>
          <w:szCs w:val="16"/>
        </w:rPr>
        <w:t>her  because</w:t>
      </w:r>
      <w:proofErr w:type="gramEnd"/>
      <w:r w:rsidRPr="002F6DED">
        <w:rPr>
          <w:rFonts w:ascii="Times New Roman" w:hAnsi="Times New Roman" w:cs="Times New Roman"/>
          <w:sz w:val="16"/>
          <w:szCs w:val="16"/>
        </w:rPr>
        <w:t xml:space="preserve"> of the drugs, or a mother who is scared because her kids are drug  couriers, or a police officer who despairs at the waste of life he sees every  day.  An embezzler can expand her circle of care from her own family, </w:t>
      </w:r>
      <w:proofErr w:type="gramStart"/>
      <w:r w:rsidRPr="002F6DED">
        <w:rPr>
          <w:rFonts w:ascii="Times New Roman" w:hAnsi="Times New Roman" w:cs="Times New Roman"/>
          <w:sz w:val="16"/>
          <w:szCs w:val="16"/>
        </w:rPr>
        <w:t>to  the</w:t>
      </w:r>
      <w:proofErr w:type="gramEnd"/>
      <w:r w:rsidRPr="002F6DED">
        <w:rPr>
          <w:rFonts w:ascii="Times New Roman" w:hAnsi="Times New Roman" w:cs="Times New Roman"/>
          <w:sz w:val="16"/>
          <w:szCs w:val="16"/>
        </w:rPr>
        <w:t xml:space="preserve"> bank accountant who has to clean up the mess left by her crime, or the  bank customers who are frightened by the insecurity of their accounts.</w:t>
      </w:r>
      <w:r w:rsidRPr="00BB5A87">
        <w:rPr>
          <w:rFonts w:ascii="Times New Roman" w:hAnsi="Times New Roman" w:cs="Times New Roman"/>
          <w:sz w:val="24"/>
          <w:szCs w:val="24"/>
        </w:rPr>
        <w:t xml:space="preserve">   </w:t>
      </w:r>
      <w:r w:rsidRPr="002F6DED">
        <w:rPr>
          <w:rFonts w:ascii="Times New Roman" w:hAnsi="Times New Roman" w:cs="Times New Roman"/>
          <w:b/>
          <w:sz w:val="24"/>
          <w:szCs w:val="24"/>
          <w:u w:val="single"/>
        </w:rPr>
        <w:t>Restorative processes urge offenders to care</w:t>
      </w:r>
      <w:r w:rsidR="002F6DED" w:rsidRPr="002F6DED">
        <w:rPr>
          <w:rFonts w:ascii="Times New Roman" w:hAnsi="Times New Roman" w:cs="Times New Roman"/>
          <w:b/>
          <w:sz w:val="24"/>
          <w:szCs w:val="24"/>
          <w:u w:val="single"/>
        </w:rPr>
        <w:t xml:space="preserve"> about the needs of others, </w:t>
      </w:r>
      <w:bookmarkStart w:id="0" w:name="_GoBack"/>
      <w:r w:rsidR="002F6DED" w:rsidRPr="00FC14C1">
        <w:rPr>
          <w:rFonts w:ascii="Times New Roman" w:hAnsi="Times New Roman" w:cs="Times New Roman"/>
          <w:sz w:val="16"/>
          <w:szCs w:val="16"/>
        </w:rPr>
        <w:t xml:space="preserve">as </w:t>
      </w:r>
      <w:r w:rsidRPr="00FC14C1">
        <w:rPr>
          <w:rFonts w:ascii="Times New Roman" w:hAnsi="Times New Roman" w:cs="Times New Roman"/>
          <w:sz w:val="16"/>
          <w:szCs w:val="16"/>
        </w:rPr>
        <w:t>they have been taught to care for their most im</w:t>
      </w:r>
      <w:r w:rsidR="002F6DED" w:rsidRPr="00FC14C1">
        <w:rPr>
          <w:rFonts w:ascii="Times New Roman" w:hAnsi="Times New Roman" w:cs="Times New Roman"/>
          <w:sz w:val="16"/>
          <w:szCs w:val="16"/>
        </w:rPr>
        <w:t>mediate circle,</w:t>
      </w:r>
      <w:r w:rsidR="002F6DED" w:rsidRPr="002F6DED">
        <w:rPr>
          <w:rFonts w:ascii="Times New Roman" w:hAnsi="Times New Roman" w:cs="Times New Roman"/>
          <w:b/>
          <w:sz w:val="24"/>
          <w:szCs w:val="24"/>
          <w:u w:val="single"/>
        </w:rPr>
        <w:t xml:space="preserve"> </w:t>
      </w:r>
      <w:bookmarkEnd w:id="0"/>
      <w:r w:rsidR="002F6DED" w:rsidRPr="002F6DED">
        <w:rPr>
          <w:rFonts w:ascii="Times New Roman" w:hAnsi="Times New Roman" w:cs="Times New Roman"/>
          <w:b/>
          <w:sz w:val="24"/>
          <w:szCs w:val="24"/>
          <w:u w:val="single"/>
        </w:rPr>
        <w:t xml:space="preserve">rather than to </w:t>
      </w:r>
      <w:r w:rsidRPr="002F6DED">
        <w:rPr>
          <w:rFonts w:ascii="Times New Roman" w:hAnsi="Times New Roman" w:cs="Times New Roman"/>
          <w:b/>
          <w:sz w:val="24"/>
          <w:szCs w:val="24"/>
          <w:u w:val="single"/>
        </w:rPr>
        <w:t xml:space="preserve">turn away from caring. </w:t>
      </w:r>
    </w:p>
    <w:p w:rsidR="009626F1" w:rsidRDefault="009626F1" w:rsidP="00BB3F27">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BB3F27">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BB3F27">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BB3F27">
      <w:pPr>
        <w:spacing w:line="360" w:lineRule="auto"/>
        <w:rPr>
          <w:rStyle w:val="Strong"/>
          <w:rFonts w:ascii="Times New Roman" w:hAnsi="Times New Roman" w:cs="Times New Roman"/>
          <w:b w:val="0"/>
          <w:color w:val="000000"/>
          <w:sz w:val="24"/>
          <w:szCs w:val="24"/>
          <w:shd w:val="clear" w:color="auto" w:fill="FFFFFF"/>
        </w:rPr>
      </w:pPr>
    </w:p>
    <w:p w:rsidR="009626F1" w:rsidRDefault="009626F1" w:rsidP="00BB3F27">
      <w:pPr>
        <w:spacing w:line="360" w:lineRule="auto"/>
        <w:rPr>
          <w:rStyle w:val="Strong"/>
          <w:rFonts w:ascii="Times New Roman" w:hAnsi="Times New Roman" w:cs="Times New Roman"/>
          <w:b w:val="0"/>
          <w:color w:val="000000"/>
          <w:sz w:val="24"/>
          <w:szCs w:val="24"/>
          <w:shd w:val="clear" w:color="auto" w:fill="FFFFFF"/>
        </w:rPr>
      </w:pPr>
    </w:p>
    <w:p w:rsidR="00C60846" w:rsidRPr="00C60846" w:rsidRDefault="00C60846" w:rsidP="00234CBA">
      <w:pPr>
        <w:keepNext/>
        <w:keepLines/>
        <w:spacing w:before="200" w:after="0" w:line="240" w:lineRule="auto"/>
        <w:outlineLvl w:val="3"/>
        <w:rPr>
          <w:rFonts w:ascii="Times New Roman" w:eastAsiaTheme="majorEastAsia" w:hAnsi="Times New Roman" w:cs="Times New Roman"/>
          <w:bCs/>
          <w:iCs/>
          <w:sz w:val="24"/>
          <w:szCs w:val="24"/>
        </w:rPr>
      </w:pPr>
      <w:proofErr w:type="spellStart"/>
      <w:r w:rsidRPr="00C60846">
        <w:rPr>
          <w:rFonts w:ascii="Times New Roman" w:eastAsiaTheme="majorEastAsia" w:hAnsi="Times New Roman" w:cs="Times New Roman"/>
          <w:bCs/>
          <w:iCs/>
          <w:sz w:val="24"/>
          <w:szCs w:val="24"/>
        </w:rPr>
        <w:lastRenderedPageBreak/>
        <w:t>Underview</w:t>
      </w:r>
      <w:proofErr w:type="spellEnd"/>
      <w:r w:rsidRPr="00C60846">
        <w:rPr>
          <w:rFonts w:ascii="Times New Roman" w:eastAsiaTheme="majorEastAsia" w:hAnsi="Times New Roman" w:cs="Times New Roman"/>
          <w:bCs/>
          <w:iCs/>
          <w:sz w:val="24"/>
          <w:szCs w:val="24"/>
        </w:rPr>
        <w:t>:</w:t>
      </w:r>
    </w:p>
    <w:p w:rsidR="00234CBA" w:rsidRPr="00CD2552" w:rsidRDefault="00234CBA" w:rsidP="00234CBA">
      <w:pPr>
        <w:keepNext/>
        <w:keepLines/>
        <w:spacing w:before="200" w:after="0" w:line="240" w:lineRule="auto"/>
        <w:outlineLvl w:val="3"/>
        <w:rPr>
          <w:rFonts w:ascii="Arial" w:eastAsiaTheme="majorEastAsia" w:hAnsi="Arial" w:cstheme="majorBidi"/>
          <w:b/>
          <w:bCs/>
          <w:iCs/>
          <w:sz w:val="26"/>
        </w:rPr>
      </w:pPr>
      <w:r w:rsidRPr="00CD2552">
        <w:rPr>
          <w:rFonts w:ascii="Arial" w:eastAsiaTheme="majorEastAsia" w:hAnsi="Arial" w:cstheme="majorBidi"/>
          <w:b/>
          <w:bCs/>
          <w:iCs/>
          <w:sz w:val="26"/>
        </w:rPr>
        <w:t xml:space="preserve">A. States’ economies are vital to the national economy and need change NOW – err </w:t>
      </w:r>
      <w:proofErr w:type="spellStart"/>
      <w:r w:rsidRPr="00CD2552">
        <w:rPr>
          <w:rFonts w:ascii="Arial" w:eastAsiaTheme="majorEastAsia" w:hAnsi="Arial" w:cstheme="majorBidi"/>
          <w:b/>
          <w:bCs/>
          <w:iCs/>
          <w:sz w:val="26"/>
        </w:rPr>
        <w:t>aff</w:t>
      </w:r>
      <w:proofErr w:type="spellEnd"/>
      <w:r w:rsidRPr="00CD2552">
        <w:rPr>
          <w:rFonts w:ascii="Arial" w:eastAsiaTheme="majorEastAsia" w:hAnsi="Arial" w:cstheme="majorBidi"/>
          <w:b/>
          <w:bCs/>
          <w:iCs/>
          <w:sz w:val="26"/>
        </w:rPr>
        <w:t xml:space="preserve"> on an invisible threshold.</w:t>
      </w:r>
    </w:p>
    <w:p w:rsidR="00234CBA" w:rsidRPr="00CD2552" w:rsidRDefault="00234CBA" w:rsidP="00234CBA">
      <w:pPr>
        <w:spacing w:after="0" w:line="240" w:lineRule="auto"/>
        <w:rPr>
          <w:rFonts w:ascii="Arial" w:hAnsi="Arial"/>
          <w:b/>
          <w:bCs/>
          <w:sz w:val="26"/>
        </w:rPr>
      </w:pPr>
      <w:r w:rsidRPr="00CD2552">
        <w:rPr>
          <w:rFonts w:ascii="Arial" w:hAnsi="Arial"/>
          <w:b/>
          <w:bCs/>
          <w:sz w:val="26"/>
        </w:rPr>
        <w:t xml:space="preserve">Moran 13 </w:t>
      </w:r>
      <w:r w:rsidRPr="00CD2552">
        <w:rPr>
          <w:rFonts w:ascii="Arial" w:hAnsi="Arial"/>
        </w:rPr>
        <w:t>(Andrew [Political journal editor and reporter] “11 scenarios of how an economic collapse in America could play out” Economic Collapse New, March 16, 2013, MG)</w:t>
      </w:r>
    </w:p>
    <w:p w:rsidR="00234CBA" w:rsidRPr="00CD2552" w:rsidRDefault="00234CBA" w:rsidP="00234CBA">
      <w:pPr>
        <w:spacing w:after="0" w:line="240" w:lineRule="auto"/>
        <w:rPr>
          <w:rFonts w:ascii="Arial" w:hAnsi="Arial"/>
          <w:sz w:val="16"/>
          <w:szCs w:val="16"/>
        </w:rPr>
      </w:pPr>
      <w:r w:rsidRPr="00CD2552">
        <w:rPr>
          <w:rFonts w:ascii="Arial" w:hAnsi="Arial"/>
          <w:sz w:val="16"/>
        </w:rPr>
        <w:t xml:space="preserve">Since the last economic collapse that occurred in 2007/2008, the unemployment rate has remained just under (officially) eight percent, </w:t>
      </w:r>
      <w:r w:rsidRPr="00CD2552">
        <w:rPr>
          <w:rFonts w:ascii="Arial" w:hAnsi="Arial"/>
          <w:b/>
          <w:bCs/>
          <w:u w:val="single"/>
        </w:rPr>
        <w:t>the Fed</w:t>
      </w:r>
      <w:r w:rsidRPr="00CD2552">
        <w:rPr>
          <w:rFonts w:ascii="Arial" w:hAnsi="Arial"/>
          <w:sz w:val="16"/>
        </w:rPr>
        <w:t xml:space="preserve">eral Reserve </w:t>
      </w:r>
      <w:r w:rsidRPr="00CD2552">
        <w:rPr>
          <w:rFonts w:ascii="Arial" w:hAnsi="Arial"/>
          <w:b/>
          <w:bCs/>
          <w:u w:val="single"/>
        </w:rPr>
        <w:t>is pumping $85 billion each month</w:t>
      </w:r>
      <w:r w:rsidRPr="00CD2552">
        <w:rPr>
          <w:rFonts w:ascii="Arial" w:hAnsi="Arial"/>
          <w:sz w:val="16"/>
        </w:rPr>
        <w:t xml:space="preserve"> just to keep the Dow Jones above 14,000, </w:t>
      </w:r>
      <w:r w:rsidRPr="00CD2552">
        <w:rPr>
          <w:rFonts w:ascii="Arial" w:hAnsi="Arial"/>
          <w:b/>
          <w:bCs/>
          <w:u w:val="single"/>
        </w:rPr>
        <w:t>the</w:t>
      </w:r>
      <w:r w:rsidRPr="00CD2552">
        <w:rPr>
          <w:rFonts w:ascii="Arial" w:hAnsi="Arial"/>
          <w:sz w:val="16"/>
        </w:rPr>
        <w:t xml:space="preserve"> federal </w:t>
      </w:r>
      <w:r w:rsidRPr="00CD2552">
        <w:rPr>
          <w:rFonts w:ascii="Arial" w:hAnsi="Arial"/>
          <w:b/>
          <w:bCs/>
          <w:u w:val="single"/>
        </w:rPr>
        <w:t>gov</w:t>
      </w:r>
      <w:r w:rsidRPr="00CD2552">
        <w:rPr>
          <w:rFonts w:ascii="Arial" w:hAnsi="Arial"/>
          <w:sz w:val="16"/>
        </w:rPr>
        <w:t xml:space="preserve">ernment </w:t>
      </w:r>
      <w:r w:rsidRPr="00CD2552">
        <w:rPr>
          <w:rFonts w:ascii="Arial" w:hAnsi="Arial"/>
          <w:b/>
          <w:bCs/>
          <w:u w:val="single"/>
        </w:rPr>
        <w:t xml:space="preserve">borrows 48 cents out of every dollar spent </w:t>
      </w:r>
      <w:r w:rsidRPr="00CD2552">
        <w:rPr>
          <w:rFonts w:ascii="Arial" w:hAnsi="Arial"/>
          <w:sz w:val="16"/>
        </w:rPr>
        <w:t xml:space="preserve">just to keep the doors of Congress open and the value of the nation’s currency persists in being debased. For the past few years, a lot of </w:t>
      </w:r>
      <w:r w:rsidRPr="00CD2552">
        <w:rPr>
          <w:rFonts w:ascii="Arial" w:hAnsi="Arial"/>
          <w:b/>
          <w:bCs/>
          <w:u w:val="single"/>
        </w:rPr>
        <w:t>adherers</w:t>
      </w:r>
      <w:r w:rsidRPr="00CD2552">
        <w:rPr>
          <w:rFonts w:ascii="Arial" w:hAnsi="Arial"/>
          <w:sz w:val="16"/>
        </w:rPr>
        <w:t xml:space="preserve"> to gloom and doom </w:t>
      </w:r>
      <w:r w:rsidRPr="00CD2552">
        <w:rPr>
          <w:rFonts w:ascii="Arial" w:hAnsi="Arial"/>
          <w:b/>
          <w:bCs/>
          <w:u w:val="single"/>
        </w:rPr>
        <w:t>have predicted complete collapse of the United States system</w:t>
      </w:r>
      <w:r w:rsidRPr="00CD2552">
        <w:rPr>
          <w:rFonts w:ascii="Arial" w:hAnsi="Arial"/>
          <w:sz w:val="16"/>
        </w:rPr>
        <w:t xml:space="preserve">. Although </w:t>
      </w:r>
      <w:r w:rsidRPr="00CD2552">
        <w:rPr>
          <w:rFonts w:ascii="Arial" w:hAnsi="Arial"/>
          <w:b/>
          <w:bCs/>
          <w:u w:val="single"/>
        </w:rPr>
        <w:t>the U.S. is on life support</w:t>
      </w:r>
      <w:r w:rsidRPr="00CD2552">
        <w:rPr>
          <w:rFonts w:ascii="Arial" w:hAnsi="Arial"/>
          <w:sz w:val="16"/>
        </w:rPr>
        <w:t xml:space="preserve"> at the present time, it still remains alive. The question is, however, </w:t>
      </w:r>
      <w:r w:rsidRPr="00CD2552">
        <w:rPr>
          <w:rFonts w:ascii="Arial" w:hAnsi="Arial"/>
          <w:b/>
          <w:bCs/>
          <w:u w:val="single"/>
        </w:rPr>
        <w:t>[but] for how long?</w:t>
      </w:r>
      <w:r w:rsidRPr="00CD2552">
        <w:rPr>
          <w:rFonts w:ascii="Arial" w:hAnsi="Arial"/>
          <w:sz w:val="16"/>
        </w:rPr>
        <w:t xml:space="preserve"> Despite the disastrous policies imposed by the administration of President Barack Obama and the endless quantitative easing by Fed Chairman Ben Bernanke, how much longer can the U.S. keep the illusion up? There are many scenarios to consider when the U.S. economy reaches its end point: from hyperinflation to astronomical tax rates to confiscation of private property. Here are 11 scenarios of what </w:t>
      </w:r>
      <w:r w:rsidRPr="00CD2552">
        <w:rPr>
          <w:rFonts w:ascii="Arial" w:hAnsi="Arial"/>
          <w:b/>
          <w:bCs/>
          <w:u w:val="single"/>
        </w:rPr>
        <w:t>an economic collapse could look like</w:t>
      </w:r>
      <w:r w:rsidRPr="00CD2552">
        <w:rPr>
          <w:rFonts w:ascii="Arial" w:hAnsi="Arial"/>
          <w:sz w:val="16"/>
        </w:rPr>
        <w:t xml:space="preserve"> in the United States. 1. If the Fed has the printing press going 24 hours a day and seven days a week or China and Japan demand its money back, this could lead to hyperinflation. What does this mean for Americans? Remember your history class that looked at the Weimar Republic and its citizens carrying wheelbarrows of money? Picture everyone walking around New York City doing the same thing. Indeed, there will be millions of Americans who will become “billionaires.” 2. The U.S. national debt grows $10 million each minute of the day. At the time of this writing, the national debt is more than $16.5 trillion. By 2023, the Congressional Budget Office projects the national debt to be $26 trillion. If the national debt grows at this rate, eventually, the federal government won’t be able to afford anything else other than a few budgetary items. 3. Most Americans and politicians are enjoying the benefits of low interest rates. Despite the heavy debt loads, the U.S. government paid $248 billion in the Fiscal Year 2013, which is roughly 1.5 percent. When interest rates soar, a considerable chunk of annual expenditures will be put towards interest payments. 4. National security is at risk because if the U.S. government can’t afford to allocate money to the Pentagon and the military then it can’t defend the nation’s borders – not just closing down U.S. bases in 132 countries. What if another country decided to invade the U.S. since it can’t protect its land because of insolvency? 5. Price controls have occurred in U.S. history and the unfathomable policy still takes place today (see Argentina and Venezuela). When the government decides to institute production quotas and price controls on everyday items, food, oil and even water riots could come to fruition. 6. No more forms of energy. Back in the day, households would have to go to bed early when night arrived. However, due to capitalist ingenuity, families could stay up late and do anything they wanted. When the economy collapses, there won’t be enough energy for anything, especially considering that Iran and Russia will control half of the world’s energy and China is buying up anything it can get its hands on. 7. </w:t>
      </w:r>
      <w:r w:rsidRPr="00CD2552">
        <w:rPr>
          <w:rFonts w:ascii="Arial" w:hAnsi="Arial"/>
          <w:b/>
          <w:bCs/>
          <w:u w:val="single"/>
        </w:rPr>
        <w:t>The bankruptcy of states and cities</w:t>
      </w:r>
      <w:r w:rsidRPr="00CD2552">
        <w:rPr>
          <w:rFonts w:ascii="Arial" w:hAnsi="Arial"/>
          <w:sz w:val="16"/>
        </w:rPr>
        <w:t xml:space="preserve">. </w:t>
      </w:r>
      <w:r w:rsidRPr="00CD2552">
        <w:rPr>
          <w:rFonts w:ascii="Arial" w:hAnsi="Arial"/>
          <w:b/>
          <w:bCs/>
          <w:u w:val="single"/>
        </w:rPr>
        <w:t>Already, cities have declared insolvency</w:t>
      </w:r>
      <w:r w:rsidRPr="00CD2552">
        <w:rPr>
          <w:rFonts w:ascii="Arial" w:hAnsi="Arial"/>
          <w:sz w:val="16"/>
        </w:rPr>
        <w:t xml:space="preserve">, </w:t>
      </w:r>
      <w:r w:rsidRPr="00CD2552">
        <w:rPr>
          <w:rFonts w:ascii="Arial" w:hAnsi="Arial"/>
          <w:b/>
          <w:bCs/>
          <w:u w:val="single"/>
        </w:rPr>
        <w:t>while states are having a difficult time keeping afloat. Investors</w:t>
      </w:r>
      <w:r w:rsidRPr="00CD2552">
        <w:rPr>
          <w:rFonts w:ascii="Arial" w:hAnsi="Arial"/>
          <w:sz w:val="16"/>
        </w:rPr>
        <w:t xml:space="preserve"> </w:t>
      </w:r>
      <w:r w:rsidRPr="00CD2552">
        <w:rPr>
          <w:rFonts w:ascii="Arial" w:hAnsi="Arial"/>
          <w:b/>
          <w:bCs/>
          <w:u w:val="single"/>
        </w:rPr>
        <w:t>are bailing out of municipal bonds, while state and local debt accounts for</w:t>
      </w:r>
      <w:r w:rsidRPr="00CD2552">
        <w:rPr>
          <w:rFonts w:ascii="Arial" w:hAnsi="Arial"/>
          <w:sz w:val="16"/>
        </w:rPr>
        <w:t xml:space="preserve"> nearly </w:t>
      </w:r>
      <w:r w:rsidRPr="00CD2552">
        <w:rPr>
          <w:rFonts w:ascii="Arial" w:hAnsi="Arial"/>
          <w:b/>
          <w:bCs/>
          <w:u w:val="single"/>
        </w:rPr>
        <w:t>a quarter of U.S.</w:t>
      </w:r>
      <w:r w:rsidRPr="00CD2552">
        <w:rPr>
          <w:rFonts w:ascii="Arial" w:hAnsi="Arial"/>
          <w:sz w:val="16"/>
        </w:rPr>
        <w:t xml:space="preserve"> gross domestic product (</w:t>
      </w:r>
      <w:r w:rsidRPr="00CD2552">
        <w:rPr>
          <w:rFonts w:ascii="Arial" w:hAnsi="Arial"/>
          <w:b/>
          <w:bCs/>
          <w:u w:val="single"/>
        </w:rPr>
        <w:t>GDP)</w:t>
      </w:r>
      <w:r w:rsidRPr="00CD2552">
        <w:rPr>
          <w:rFonts w:ascii="Arial" w:hAnsi="Arial"/>
          <w:sz w:val="16"/>
        </w:rPr>
        <w:t xml:space="preserve">. 8. When the U.S. can no longer afford its budget, it may turn to horrific tax rates. First, it will target the rich, but then the affluent will simply leave the country (as recent reports suggest is already taking place). Once the rich cannot be taxed then everyone else will experience the tax burden – Americans already pay nearly 50 percent of their incomes in taxes (federal, state and local). 9. In any crisis, the first thing that government does is confiscate private property. During the Great Depression, President Franklin Delano Roosevelt took away gold and silver from the people. In the aftermath of Hurricane Katrina, authorities confiscated civilian-held firearms. Last year, the president issued the National Defense Resources Preparedness Executive Order, an order that has been described by some as authoritarian and totalitarian for peace-time martial law that could allow the government to confiscate private property. 10. What happens if social safety nets, such as unemployment, Social Security and Medicaid, suddenly vanished overnight? If the government can only afford interest payments and a few other budgetary expenditures then how could it afford these social programs? No longer would the jobless receive benefits. Little old ladies could become homeless because of no check. The poor would not be able to afford their healthcare. 11. As </w:t>
      </w:r>
      <w:r w:rsidRPr="00CD2552">
        <w:rPr>
          <w:rFonts w:ascii="Arial" w:hAnsi="Arial"/>
          <w:b/>
          <w:bCs/>
          <w:sz w:val="16"/>
          <w:szCs w:val="16"/>
        </w:rPr>
        <w:t>with other nations that suffered</w:t>
      </w:r>
      <w:r w:rsidRPr="00CD2552">
        <w:rPr>
          <w:rFonts w:ascii="Arial" w:hAnsi="Arial"/>
          <w:sz w:val="16"/>
          <w:szCs w:val="16"/>
        </w:rPr>
        <w:t xml:space="preserve"> a tremendous </w:t>
      </w:r>
      <w:r w:rsidRPr="00CD2552">
        <w:rPr>
          <w:rFonts w:ascii="Arial" w:hAnsi="Arial"/>
          <w:b/>
          <w:bCs/>
          <w:sz w:val="16"/>
          <w:szCs w:val="16"/>
        </w:rPr>
        <w:t>economic collapse, the U.S. could see the rise of a new leader</w:t>
      </w:r>
      <w:r w:rsidRPr="00CD2552">
        <w:rPr>
          <w:rFonts w:ascii="Arial" w:hAnsi="Arial"/>
          <w:sz w:val="16"/>
          <w:szCs w:val="16"/>
        </w:rPr>
        <w:t xml:space="preserve"> that is just </w:t>
      </w:r>
      <w:r w:rsidRPr="00CD2552">
        <w:rPr>
          <w:rFonts w:ascii="Arial" w:hAnsi="Arial"/>
          <w:b/>
          <w:bCs/>
          <w:sz w:val="16"/>
          <w:szCs w:val="16"/>
        </w:rPr>
        <w:t>as dangerous as</w:t>
      </w:r>
      <w:r w:rsidRPr="00CD2552">
        <w:rPr>
          <w:rFonts w:ascii="Arial" w:hAnsi="Arial"/>
          <w:sz w:val="16"/>
          <w:szCs w:val="16"/>
        </w:rPr>
        <w:t xml:space="preserve"> Adolf </w:t>
      </w:r>
      <w:r w:rsidRPr="00CD2552">
        <w:rPr>
          <w:rFonts w:ascii="Arial" w:hAnsi="Arial"/>
          <w:b/>
          <w:bCs/>
          <w:sz w:val="16"/>
          <w:szCs w:val="16"/>
        </w:rPr>
        <w:t>Hitler</w:t>
      </w:r>
      <w:r w:rsidRPr="00CD2552">
        <w:rPr>
          <w:rFonts w:ascii="Arial" w:hAnsi="Arial"/>
          <w:sz w:val="16"/>
          <w:szCs w:val="16"/>
        </w:rPr>
        <w:t xml:space="preserve">, Joseph Stalin, Hugo Chavez, Robert Mugabe, Mao </w:t>
      </w:r>
      <w:proofErr w:type="spellStart"/>
      <w:proofErr w:type="gramStart"/>
      <w:r w:rsidRPr="00CD2552">
        <w:rPr>
          <w:rFonts w:ascii="Arial" w:hAnsi="Arial"/>
          <w:sz w:val="16"/>
          <w:szCs w:val="16"/>
        </w:rPr>
        <w:t>Tse</w:t>
      </w:r>
      <w:proofErr w:type="spellEnd"/>
      <w:r w:rsidRPr="00CD2552">
        <w:rPr>
          <w:rFonts w:ascii="Arial" w:hAnsi="Arial"/>
          <w:sz w:val="16"/>
          <w:szCs w:val="16"/>
        </w:rPr>
        <w:t>-Tung</w:t>
      </w:r>
      <w:proofErr w:type="gramEnd"/>
      <w:r w:rsidRPr="00CD2552">
        <w:rPr>
          <w:rFonts w:ascii="Arial" w:hAnsi="Arial"/>
          <w:sz w:val="16"/>
          <w:szCs w:val="16"/>
        </w:rPr>
        <w:t xml:space="preserve"> and many other brutal dictators. Over the past few decades, </w:t>
      </w:r>
      <w:r w:rsidRPr="00CD2552">
        <w:rPr>
          <w:rFonts w:ascii="Arial" w:hAnsi="Arial"/>
          <w:b/>
          <w:bCs/>
          <w:sz w:val="16"/>
          <w:szCs w:val="16"/>
        </w:rPr>
        <w:t>the executive branch has garnered more and more power</w:t>
      </w:r>
      <w:r w:rsidRPr="00CD2552">
        <w:rPr>
          <w:rFonts w:ascii="Arial" w:hAnsi="Arial"/>
          <w:sz w:val="16"/>
          <w:szCs w:val="16"/>
        </w:rPr>
        <w:t xml:space="preserve">, which could mean </w:t>
      </w:r>
      <w:proofErr w:type="gramStart"/>
      <w:r w:rsidRPr="00CD2552">
        <w:rPr>
          <w:rFonts w:ascii="Arial" w:hAnsi="Arial"/>
          <w:sz w:val="16"/>
          <w:szCs w:val="16"/>
        </w:rPr>
        <w:t>it</w:t>
      </w:r>
      <w:proofErr w:type="gramEnd"/>
      <w:r w:rsidRPr="00CD2552">
        <w:rPr>
          <w:rFonts w:ascii="Arial" w:hAnsi="Arial"/>
          <w:sz w:val="16"/>
          <w:szCs w:val="16"/>
        </w:rPr>
        <w:t xml:space="preserve"> would be exploited by nefarious individuals in the future.</w:t>
      </w:r>
    </w:p>
    <w:p w:rsidR="00234CBA" w:rsidRDefault="00234CBA" w:rsidP="00234CBA">
      <w:pPr>
        <w:keepNext/>
        <w:keepLines/>
        <w:spacing w:before="200" w:after="0" w:line="240" w:lineRule="auto"/>
        <w:outlineLvl w:val="3"/>
        <w:rPr>
          <w:rFonts w:ascii="Arial" w:hAnsi="Arial"/>
          <w:sz w:val="16"/>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Default="00234CBA" w:rsidP="00234CBA">
      <w:pPr>
        <w:spacing w:after="0" w:line="360" w:lineRule="auto"/>
        <w:rPr>
          <w:rFonts w:ascii="Times New Roman" w:eastAsiaTheme="majorEastAsia" w:hAnsi="Times New Roman" w:cs="Times New Roman"/>
          <w:bCs/>
          <w:iCs/>
          <w:sz w:val="24"/>
          <w:szCs w:val="24"/>
        </w:rPr>
      </w:pPr>
    </w:p>
    <w:p w:rsidR="00234CBA" w:rsidRPr="00B73477" w:rsidRDefault="00234CBA" w:rsidP="00234CBA">
      <w:pPr>
        <w:spacing w:after="0" w:line="360" w:lineRule="auto"/>
        <w:rPr>
          <w:rFonts w:ascii="Times New Roman" w:hAnsi="Times New Roman" w:cs="Times New Roman"/>
          <w:sz w:val="24"/>
          <w:szCs w:val="24"/>
        </w:rPr>
      </w:pPr>
      <w:r w:rsidRPr="00B73477">
        <w:rPr>
          <w:rFonts w:ascii="Times New Roman" w:eastAsiaTheme="majorEastAsia" w:hAnsi="Times New Roman" w:cs="Times New Roman"/>
          <w:bCs/>
          <w:iCs/>
          <w:sz w:val="24"/>
          <w:szCs w:val="24"/>
        </w:rPr>
        <w:t>And, US economic collapse means multiple scenarios for nuclear conflict – extinction.</w:t>
      </w:r>
    </w:p>
    <w:p w:rsidR="00234CBA" w:rsidRPr="00D62628" w:rsidRDefault="00234CBA" w:rsidP="00234CBA">
      <w:pPr>
        <w:spacing w:after="0" w:line="360" w:lineRule="auto"/>
        <w:rPr>
          <w:rFonts w:ascii="Arial" w:hAnsi="Arial"/>
          <w:b/>
          <w:bCs/>
          <w:sz w:val="26"/>
          <w:u w:val="single"/>
        </w:rPr>
      </w:pPr>
      <w:r w:rsidRPr="00D62628">
        <w:rPr>
          <w:rFonts w:ascii="Times New Roman" w:hAnsi="Times New Roman" w:cs="Times New Roman"/>
          <w:b/>
          <w:bCs/>
          <w:sz w:val="24"/>
          <w:szCs w:val="24"/>
          <w:u w:val="single"/>
        </w:rPr>
        <w:t>Friedberg and Schoenberg 8</w:t>
      </w:r>
      <w:r w:rsidRPr="00D62628">
        <w:rPr>
          <w:rStyle w:val="FootnoteReference"/>
          <w:rFonts w:ascii="Times New Roman" w:hAnsi="Times New Roman" w:cs="Times New Roman"/>
          <w:b/>
          <w:bCs/>
          <w:sz w:val="24"/>
          <w:szCs w:val="24"/>
          <w:u w:val="single"/>
        </w:rPr>
        <w:footnoteReference w:id="5"/>
      </w:r>
      <w:r w:rsidRPr="00D62628">
        <w:rPr>
          <w:rFonts w:ascii="Times New Roman" w:hAnsi="Times New Roman" w:cs="Times New Roman"/>
          <w:b/>
          <w:bCs/>
          <w:sz w:val="24"/>
          <w:szCs w:val="24"/>
          <w:u w:val="single"/>
        </w:rPr>
        <w:t>:</w:t>
      </w:r>
      <w:r w:rsidRPr="00D62628">
        <w:rPr>
          <w:rFonts w:ascii="Arial" w:hAnsi="Arial"/>
          <w:b/>
          <w:bCs/>
          <w:sz w:val="26"/>
          <w:u w:val="single"/>
        </w:rPr>
        <w:t xml:space="preserve"> </w:t>
      </w:r>
    </w:p>
    <w:p w:rsidR="00234CBA" w:rsidRDefault="00234CBA" w:rsidP="00234CBA">
      <w:pPr>
        <w:spacing w:after="0" w:line="360" w:lineRule="auto"/>
        <w:ind w:left="720"/>
        <w:contextualSpacing/>
        <w:rPr>
          <w:rFonts w:ascii="Times New Roman" w:hAnsi="Times New Roman" w:cs="Times New Roman"/>
          <w:sz w:val="16"/>
        </w:rPr>
      </w:pPr>
      <w:r w:rsidRPr="00B73477">
        <w:rPr>
          <w:rFonts w:ascii="Times New Roman" w:hAnsi="Times New Roman" w:cs="Times New Roman"/>
          <w:sz w:val="16"/>
          <w:szCs w:val="16"/>
        </w:rPr>
        <w:t>T</w:t>
      </w:r>
      <w:r w:rsidRPr="00B73477">
        <w:rPr>
          <w:rFonts w:ascii="Times New Roman" w:hAnsi="Times New Roman" w:cs="Times New Roman"/>
          <w:sz w:val="16"/>
        </w:rPr>
        <w:t>hen there are the dolorous consequences of a potential collapse of the world's financial architecture. For decades now, Americans have enjoyed the advantages of being at the center of that system. The worldwide use of the dollar, and the stability of our economy</w:t>
      </w:r>
      <w:r w:rsidRPr="00B73477">
        <w:rPr>
          <w:rFonts w:ascii="Times New Roman" w:hAnsi="Times New Roman" w:cs="Times New Roman"/>
          <w:sz w:val="16"/>
          <w:szCs w:val="16"/>
        </w:rPr>
        <w:t>, among other things, made it easier for us to run huge budget deficits, as we counted on foreigners to pick up the tab by buying dollar-denominated assets as a safe haven. Will this be possible in the future</w:t>
      </w:r>
      <w:proofErr w:type="gramStart"/>
      <w:r w:rsidRPr="00B73477">
        <w:rPr>
          <w:rFonts w:ascii="Times New Roman" w:hAnsi="Times New Roman" w:cs="Times New Roman"/>
          <w:sz w:val="16"/>
          <w:szCs w:val="16"/>
        </w:rPr>
        <w:t>?</w:t>
      </w:r>
      <w:r w:rsidRPr="00B73477">
        <w:rPr>
          <w:rFonts w:ascii="Times New Roman" w:hAnsi="Times New Roman" w:cs="Times New Roman"/>
          <w:sz w:val="16"/>
        </w:rPr>
        <w:t>¶</w:t>
      </w:r>
      <w:proofErr w:type="gramEnd"/>
      <w:r w:rsidRPr="00B73477">
        <w:rPr>
          <w:rFonts w:ascii="Times New Roman" w:hAnsi="Times New Roman" w:cs="Times New Roman"/>
          <w:sz w:val="16"/>
          <w:szCs w:val="16"/>
        </w:rPr>
        <w:t xml:space="preserve"> Meanwhile, </w:t>
      </w:r>
      <w:proofErr w:type="spellStart"/>
      <w:r w:rsidRPr="00B73477">
        <w:rPr>
          <w:rFonts w:ascii="Times New Roman" w:hAnsi="Times New Roman" w:cs="Times New Roman"/>
          <w:sz w:val="16"/>
          <w:szCs w:val="16"/>
        </w:rPr>
        <w:t>tsraditional</w:t>
      </w:r>
      <w:proofErr w:type="spellEnd"/>
      <w:r w:rsidRPr="00B73477">
        <w:rPr>
          <w:rFonts w:ascii="Times New Roman" w:hAnsi="Times New Roman" w:cs="Times New Roman"/>
          <w:sz w:val="16"/>
          <w:szCs w:val="16"/>
        </w:rPr>
        <w:t xml:space="preserve"> foreign-policy challenges are multiplying. </w:t>
      </w:r>
      <w:r w:rsidRPr="00B73477">
        <w:rPr>
          <w:rFonts w:ascii="Times New Roman" w:hAnsi="Times New Roman" w:cs="Times New Roman"/>
          <w:b/>
          <w:bCs/>
          <w:u w:val="single"/>
        </w:rPr>
        <w:t xml:space="preserve">The threat from al Qaeda and Islamic terrorist </w:t>
      </w:r>
      <w:r w:rsidRPr="00B73477">
        <w:rPr>
          <w:rFonts w:ascii="Times New Roman" w:hAnsi="Times New Roman" w:cs="Times New Roman"/>
          <w:sz w:val="16"/>
          <w:szCs w:val="16"/>
        </w:rPr>
        <w:t xml:space="preserve">affiliates has </w:t>
      </w:r>
      <w:r w:rsidRPr="00B73477">
        <w:rPr>
          <w:rFonts w:ascii="Times New Roman" w:hAnsi="Times New Roman" w:cs="Times New Roman"/>
          <w:b/>
          <w:bCs/>
          <w:u w:val="single"/>
        </w:rPr>
        <w:t xml:space="preserve">not </w:t>
      </w:r>
      <w:r w:rsidRPr="00B73477">
        <w:rPr>
          <w:rFonts w:ascii="Times New Roman" w:hAnsi="Times New Roman" w:cs="Times New Roman"/>
          <w:sz w:val="16"/>
          <w:szCs w:val="16"/>
        </w:rPr>
        <w:t>been</w:t>
      </w:r>
      <w:r w:rsidRPr="00B73477">
        <w:rPr>
          <w:rFonts w:ascii="Times New Roman" w:hAnsi="Times New Roman" w:cs="Times New Roman"/>
          <w:b/>
          <w:bCs/>
          <w:u w:val="single"/>
        </w:rPr>
        <w:t xml:space="preserve"> extinguished</w:t>
      </w:r>
      <w:r w:rsidRPr="00B73477">
        <w:rPr>
          <w:rFonts w:ascii="Times New Roman" w:hAnsi="Times New Roman" w:cs="Times New Roman"/>
          <w:sz w:val="16"/>
          <w:szCs w:val="16"/>
        </w:rPr>
        <w:t xml:space="preserve">. </w:t>
      </w:r>
      <w:r w:rsidRPr="00B73477">
        <w:rPr>
          <w:rFonts w:ascii="Times New Roman" w:hAnsi="Times New Roman" w:cs="Times New Roman"/>
          <w:b/>
          <w:bCs/>
          <w:u w:val="single"/>
        </w:rPr>
        <w:t xml:space="preserve">Iran and North Korea </w:t>
      </w:r>
      <w:r w:rsidRPr="00B73477">
        <w:rPr>
          <w:rFonts w:ascii="Times New Roman" w:hAnsi="Times New Roman" w:cs="Times New Roman"/>
          <w:sz w:val="16"/>
          <w:szCs w:val="16"/>
        </w:rPr>
        <w:t>are continuing</w:t>
      </w:r>
      <w:r w:rsidRPr="00B73477">
        <w:rPr>
          <w:rFonts w:ascii="Times New Roman" w:hAnsi="Times New Roman" w:cs="Times New Roman"/>
          <w:b/>
          <w:bCs/>
          <w:u w:val="single"/>
        </w:rPr>
        <w:t xml:space="preserve"> on</w:t>
      </w:r>
      <w:r w:rsidRPr="00B73477">
        <w:rPr>
          <w:rFonts w:ascii="Times New Roman" w:hAnsi="Times New Roman" w:cs="Times New Roman"/>
          <w:sz w:val="16"/>
          <w:szCs w:val="16"/>
        </w:rPr>
        <w:t xml:space="preserve"> their </w:t>
      </w:r>
      <w:r w:rsidRPr="00B73477">
        <w:rPr>
          <w:rFonts w:ascii="Times New Roman" w:hAnsi="Times New Roman" w:cs="Times New Roman"/>
          <w:b/>
          <w:bCs/>
          <w:u w:val="single"/>
        </w:rPr>
        <w:t>bellicose paths</w:t>
      </w:r>
      <w:r w:rsidRPr="00B73477">
        <w:rPr>
          <w:rFonts w:ascii="Times New Roman" w:hAnsi="Times New Roman" w:cs="Times New Roman"/>
          <w:sz w:val="16"/>
          <w:szCs w:val="16"/>
        </w:rPr>
        <w:t xml:space="preserve">, while </w:t>
      </w:r>
      <w:r w:rsidRPr="00B73477">
        <w:rPr>
          <w:rFonts w:ascii="Times New Roman" w:hAnsi="Times New Roman" w:cs="Times New Roman"/>
          <w:b/>
          <w:bCs/>
          <w:u w:val="single"/>
        </w:rPr>
        <w:t>Pakistan and Afghanistan are progressing</w:t>
      </w:r>
      <w:r w:rsidRPr="00B73477">
        <w:rPr>
          <w:rFonts w:ascii="Times New Roman" w:hAnsi="Times New Roman" w:cs="Times New Roman"/>
          <w:sz w:val="16"/>
          <w:szCs w:val="16"/>
        </w:rPr>
        <w:t xml:space="preserve"> smartly down the road </w:t>
      </w:r>
      <w:r w:rsidRPr="00B73477">
        <w:rPr>
          <w:rFonts w:ascii="Times New Roman" w:hAnsi="Times New Roman" w:cs="Times New Roman"/>
          <w:b/>
          <w:bCs/>
          <w:u w:val="single"/>
        </w:rPr>
        <w:t>to chaos</w:t>
      </w:r>
      <w:r w:rsidRPr="00B73477">
        <w:rPr>
          <w:rFonts w:ascii="Times New Roman" w:hAnsi="Times New Roman" w:cs="Times New Roman"/>
          <w:sz w:val="16"/>
          <w:szCs w:val="16"/>
        </w:rPr>
        <w:t xml:space="preserve">. </w:t>
      </w:r>
      <w:r w:rsidRPr="00B73477">
        <w:rPr>
          <w:rFonts w:ascii="Times New Roman" w:hAnsi="Times New Roman" w:cs="Times New Roman"/>
          <w:b/>
          <w:bCs/>
          <w:u w:val="single"/>
        </w:rPr>
        <w:t>Russia's</w:t>
      </w:r>
      <w:r w:rsidRPr="00B73477">
        <w:rPr>
          <w:rFonts w:ascii="Times New Roman" w:hAnsi="Times New Roman" w:cs="Times New Roman"/>
          <w:sz w:val="16"/>
          <w:szCs w:val="16"/>
        </w:rPr>
        <w:t xml:space="preserve"> new </w:t>
      </w:r>
      <w:r w:rsidRPr="00B73477">
        <w:rPr>
          <w:rFonts w:ascii="Times New Roman" w:hAnsi="Times New Roman" w:cs="Times New Roman"/>
          <w:b/>
          <w:bCs/>
          <w:u w:val="single"/>
        </w:rPr>
        <w:t>militancy</w:t>
      </w:r>
      <w:r w:rsidRPr="00B73477">
        <w:rPr>
          <w:rFonts w:ascii="Times New Roman" w:hAnsi="Times New Roman" w:cs="Times New Roman"/>
          <w:sz w:val="16"/>
          <w:szCs w:val="16"/>
        </w:rPr>
        <w:t xml:space="preserve"> </w:t>
      </w:r>
      <w:r w:rsidRPr="00B73477">
        <w:rPr>
          <w:rFonts w:ascii="Times New Roman" w:hAnsi="Times New Roman" w:cs="Times New Roman"/>
          <w:b/>
          <w:bCs/>
          <w:u w:val="single"/>
        </w:rPr>
        <w:t>and China's</w:t>
      </w:r>
      <w:r w:rsidRPr="00B73477">
        <w:rPr>
          <w:rFonts w:ascii="Times New Roman" w:hAnsi="Times New Roman" w:cs="Times New Roman"/>
          <w:sz w:val="16"/>
          <w:szCs w:val="16"/>
        </w:rPr>
        <w:t xml:space="preserve"> seemingly relentless </w:t>
      </w:r>
      <w:r w:rsidRPr="00B73477">
        <w:rPr>
          <w:rFonts w:ascii="Times New Roman" w:hAnsi="Times New Roman" w:cs="Times New Roman"/>
          <w:b/>
          <w:bCs/>
          <w:u w:val="single"/>
        </w:rPr>
        <w:t>rise</w:t>
      </w:r>
      <w:r w:rsidRPr="00B73477">
        <w:rPr>
          <w:rFonts w:ascii="Times New Roman" w:hAnsi="Times New Roman" w:cs="Times New Roman"/>
          <w:sz w:val="16"/>
          <w:szCs w:val="16"/>
        </w:rPr>
        <w:t xml:space="preserve"> </w:t>
      </w:r>
      <w:r w:rsidRPr="00B73477">
        <w:rPr>
          <w:rFonts w:ascii="Times New Roman" w:hAnsi="Times New Roman" w:cs="Times New Roman"/>
          <w:b/>
          <w:bCs/>
          <w:u w:val="single"/>
        </w:rPr>
        <w:t>also give</w:t>
      </w:r>
      <w:r w:rsidRPr="00B73477">
        <w:rPr>
          <w:rFonts w:ascii="Times New Roman" w:hAnsi="Times New Roman" w:cs="Times New Roman"/>
          <w:sz w:val="16"/>
          <w:szCs w:val="16"/>
        </w:rPr>
        <w:t xml:space="preserve"> </w:t>
      </w:r>
      <w:proofErr w:type="gramStart"/>
      <w:r w:rsidRPr="00B73477">
        <w:rPr>
          <w:rFonts w:ascii="Times New Roman" w:hAnsi="Times New Roman" w:cs="Times New Roman"/>
          <w:sz w:val="16"/>
          <w:szCs w:val="16"/>
        </w:rPr>
        <w:t>cause</w:t>
      </w:r>
      <w:proofErr w:type="gramEnd"/>
      <w:r w:rsidRPr="00B73477">
        <w:rPr>
          <w:rFonts w:ascii="Times New Roman" w:hAnsi="Times New Roman" w:cs="Times New Roman"/>
          <w:sz w:val="16"/>
          <w:szCs w:val="16"/>
        </w:rPr>
        <w:t xml:space="preserve"> for </w:t>
      </w:r>
      <w:r w:rsidRPr="00B73477">
        <w:rPr>
          <w:rFonts w:ascii="Times New Roman" w:hAnsi="Times New Roman" w:cs="Times New Roman"/>
          <w:b/>
          <w:bCs/>
          <w:u w:val="single"/>
        </w:rPr>
        <w:t>concern</w:t>
      </w:r>
      <w:r w:rsidRPr="00B73477">
        <w:rPr>
          <w:rFonts w:ascii="Times New Roman" w:hAnsi="Times New Roman" w:cs="Times New Roman"/>
          <w:sz w:val="16"/>
          <w:szCs w:val="16"/>
        </w:rPr>
        <w:t>.</w:t>
      </w:r>
      <w:r w:rsidRPr="00B73477">
        <w:rPr>
          <w:rFonts w:ascii="Times New Roman" w:hAnsi="Times New Roman" w:cs="Times New Roman"/>
          <w:sz w:val="16"/>
        </w:rPr>
        <w:t>¶</w:t>
      </w:r>
      <w:r w:rsidRPr="00B73477">
        <w:rPr>
          <w:rFonts w:ascii="Times New Roman" w:hAnsi="Times New Roman" w:cs="Times New Roman"/>
          <w:sz w:val="16"/>
          <w:szCs w:val="16"/>
        </w:rPr>
        <w:t xml:space="preserve"> If </w:t>
      </w:r>
      <w:r w:rsidRPr="00B73477">
        <w:rPr>
          <w:rFonts w:ascii="Times New Roman" w:hAnsi="Times New Roman" w:cs="Times New Roman"/>
          <w:b/>
          <w:bCs/>
          <w:u w:val="single"/>
        </w:rPr>
        <w:t>America</w:t>
      </w:r>
      <w:r w:rsidRPr="00B73477">
        <w:rPr>
          <w:rFonts w:ascii="Times New Roman" w:hAnsi="Times New Roman" w:cs="Times New Roman"/>
          <w:sz w:val="16"/>
          <w:szCs w:val="16"/>
        </w:rPr>
        <w:t xml:space="preserve"> now tries to </w:t>
      </w:r>
      <w:r w:rsidRPr="00B73477">
        <w:rPr>
          <w:rFonts w:ascii="Times New Roman" w:hAnsi="Times New Roman" w:cs="Times New Roman"/>
          <w:b/>
          <w:bCs/>
          <w:u w:val="single"/>
        </w:rPr>
        <w:t>pull back from the world stage</w:t>
      </w:r>
      <w:r w:rsidRPr="00B73477">
        <w:rPr>
          <w:rFonts w:ascii="Times New Roman" w:hAnsi="Times New Roman" w:cs="Times New Roman"/>
          <w:sz w:val="16"/>
          <w:szCs w:val="16"/>
        </w:rPr>
        <w:t xml:space="preserve">, it </w:t>
      </w:r>
      <w:r w:rsidRPr="00B73477">
        <w:rPr>
          <w:rFonts w:ascii="Times New Roman" w:hAnsi="Times New Roman" w:cs="Times New Roman"/>
          <w:b/>
          <w:bCs/>
          <w:u w:val="single"/>
        </w:rPr>
        <w:t xml:space="preserve">will leave a </w:t>
      </w:r>
      <w:r w:rsidRPr="00B73477">
        <w:rPr>
          <w:rFonts w:ascii="Times New Roman" w:hAnsi="Times New Roman" w:cs="Times New Roman"/>
          <w:sz w:val="16"/>
          <w:szCs w:val="16"/>
        </w:rPr>
        <w:t xml:space="preserve">dangerous </w:t>
      </w:r>
      <w:r w:rsidRPr="00B73477">
        <w:rPr>
          <w:rFonts w:ascii="Times New Roman" w:hAnsi="Times New Roman" w:cs="Times New Roman"/>
          <w:b/>
          <w:bCs/>
          <w:u w:val="single"/>
        </w:rPr>
        <w:t>power vacuum</w:t>
      </w:r>
      <w:r w:rsidRPr="00B73477">
        <w:rPr>
          <w:rFonts w:ascii="Times New Roman" w:hAnsi="Times New Roman" w:cs="Times New Roman"/>
          <w:sz w:val="16"/>
          <w:szCs w:val="16"/>
        </w:rPr>
        <w:t xml:space="preserve">. The </w:t>
      </w:r>
      <w:r w:rsidRPr="00B73477">
        <w:rPr>
          <w:rFonts w:ascii="Times New Roman" w:hAnsi="Times New Roman" w:cs="Times New Roman"/>
          <w:b/>
          <w:bCs/>
          <w:u w:val="single"/>
        </w:rPr>
        <w:t>stabilizing effects</w:t>
      </w:r>
      <w:r w:rsidRPr="00B73477">
        <w:rPr>
          <w:rFonts w:ascii="Times New Roman" w:hAnsi="Times New Roman" w:cs="Times New Roman"/>
          <w:sz w:val="16"/>
          <w:szCs w:val="16"/>
        </w:rPr>
        <w:t xml:space="preserve"> of our presence </w:t>
      </w:r>
      <w:r w:rsidRPr="00B73477">
        <w:rPr>
          <w:rFonts w:ascii="Times New Roman" w:hAnsi="Times New Roman" w:cs="Times New Roman"/>
          <w:bCs/>
          <w:sz w:val="16"/>
          <w:szCs w:val="16"/>
        </w:rPr>
        <w:t xml:space="preserve">in </w:t>
      </w:r>
      <w:r w:rsidRPr="006243B8">
        <w:rPr>
          <w:rFonts w:ascii="Times New Roman" w:hAnsi="Times New Roman" w:cs="Times New Roman"/>
          <w:bCs/>
          <w:sz w:val="16"/>
          <w:szCs w:val="16"/>
        </w:rPr>
        <w:t>Asia</w:t>
      </w:r>
      <w:r w:rsidRPr="006243B8">
        <w:rPr>
          <w:rFonts w:ascii="Times New Roman" w:hAnsi="Times New Roman" w:cs="Times New Roman"/>
          <w:sz w:val="16"/>
          <w:szCs w:val="16"/>
        </w:rPr>
        <w:t xml:space="preserve">, our continuing </w:t>
      </w:r>
      <w:r w:rsidRPr="006243B8">
        <w:rPr>
          <w:rFonts w:ascii="Times New Roman" w:hAnsi="Times New Roman" w:cs="Times New Roman"/>
          <w:bCs/>
          <w:sz w:val="16"/>
          <w:szCs w:val="16"/>
        </w:rPr>
        <w:t>commitment to Europe, and</w:t>
      </w:r>
      <w:r w:rsidRPr="006243B8">
        <w:rPr>
          <w:rFonts w:ascii="Times New Roman" w:hAnsi="Times New Roman" w:cs="Times New Roman"/>
          <w:sz w:val="16"/>
          <w:szCs w:val="16"/>
        </w:rPr>
        <w:t xml:space="preserve"> our position as </w:t>
      </w:r>
      <w:r w:rsidRPr="006243B8">
        <w:rPr>
          <w:rFonts w:ascii="Times New Roman" w:hAnsi="Times New Roman" w:cs="Times New Roman"/>
          <w:bCs/>
          <w:sz w:val="16"/>
          <w:szCs w:val="16"/>
        </w:rPr>
        <w:t>defender of</w:t>
      </w:r>
      <w:r w:rsidRPr="006243B8">
        <w:rPr>
          <w:rFonts w:ascii="Times New Roman" w:hAnsi="Times New Roman" w:cs="Times New Roman"/>
          <w:sz w:val="16"/>
          <w:szCs w:val="16"/>
        </w:rPr>
        <w:t xml:space="preserve"> last resort for </w:t>
      </w:r>
      <w:r w:rsidRPr="006243B8">
        <w:rPr>
          <w:rFonts w:ascii="Times New Roman" w:hAnsi="Times New Roman" w:cs="Times New Roman"/>
          <w:bCs/>
          <w:sz w:val="16"/>
          <w:szCs w:val="16"/>
        </w:rPr>
        <w:t>Middle East energy sources</w:t>
      </w:r>
      <w:r w:rsidRPr="006243B8">
        <w:rPr>
          <w:rFonts w:ascii="Times New Roman" w:hAnsi="Times New Roman" w:cs="Times New Roman"/>
          <w:sz w:val="16"/>
          <w:szCs w:val="16"/>
        </w:rPr>
        <w:t xml:space="preserve"> and supply lines could </w:t>
      </w:r>
      <w:r w:rsidRPr="006243B8">
        <w:rPr>
          <w:rFonts w:ascii="Times New Roman" w:hAnsi="Times New Roman" w:cs="Times New Roman"/>
          <w:bCs/>
          <w:sz w:val="16"/>
          <w:szCs w:val="16"/>
        </w:rPr>
        <w:t xml:space="preserve">all </w:t>
      </w:r>
      <w:r w:rsidRPr="006243B8">
        <w:rPr>
          <w:rFonts w:ascii="Times New Roman" w:hAnsi="Times New Roman" w:cs="Times New Roman"/>
          <w:sz w:val="16"/>
          <w:szCs w:val="16"/>
        </w:rPr>
        <w:t xml:space="preserve">be </w:t>
      </w:r>
      <w:r w:rsidRPr="006243B8">
        <w:rPr>
          <w:rFonts w:ascii="Times New Roman" w:hAnsi="Times New Roman" w:cs="Times New Roman"/>
          <w:bCs/>
          <w:sz w:val="16"/>
          <w:szCs w:val="16"/>
        </w:rPr>
        <w:t>placed at risk</w:t>
      </w:r>
      <w:r w:rsidRPr="006243B8">
        <w:rPr>
          <w:rFonts w:ascii="Times New Roman" w:hAnsi="Times New Roman" w:cs="Times New Roman"/>
          <w:sz w:val="16"/>
          <w:szCs w:val="16"/>
        </w:rPr>
        <w:t xml:space="preserve">.¶ In such a scenario </w:t>
      </w:r>
      <w:r w:rsidRPr="006243B8">
        <w:rPr>
          <w:rFonts w:ascii="Times New Roman" w:hAnsi="Times New Roman" w:cs="Times New Roman"/>
          <w:bCs/>
          <w:sz w:val="16"/>
          <w:szCs w:val="16"/>
        </w:rPr>
        <w:t>there are shades of the 1930s</w:t>
      </w:r>
      <w:r w:rsidRPr="006243B8">
        <w:rPr>
          <w:rFonts w:ascii="Times New Roman" w:hAnsi="Times New Roman" w:cs="Times New Roman"/>
          <w:sz w:val="16"/>
          <w:szCs w:val="16"/>
        </w:rPr>
        <w:t xml:space="preserve">, </w:t>
      </w:r>
      <w:r w:rsidRPr="006243B8">
        <w:rPr>
          <w:rFonts w:ascii="Times New Roman" w:hAnsi="Times New Roman" w:cs="Times New Roman"/>
          <w:bCs/>
          <w:sz w:val="16"/>
          <w:szCs w:val="16"/>
        </w:rPr>
        <w:t>when global</w:t>
      </w:r>
      <w:r w:rsidRPr="006243B8">
        <w:rPr>
          <w:rFonts w:ascii="Times New Roman" w:hAnsi="Times New Roman" w:cs="Times New Roman"/>
          <w:sz w:val="16"/>
          <w:szCs w:val="16"/>
        </w:rPr>
        <w:t xml:space="preserve"> trade and </w:t>
      </w:r>
      <w:r w:rsidRPr="006243B8">
        <w:rPr>
          <w:rFonts w:ascii="Times New Roman" w:hAnsi="Times New Roman" w:cs="Times New Roman"/>
          <w:bCs/>
          <w:sz w:val="16"/>
          <w:szCs w:val="16"/>
        </w:rPr>
        <w:t>finance ground</w:t>
      </w:r>
      <w:r w:rsidRPr="006243B8">
        <w:rPr>
          <w:rFonts w:ascii="Times New Roman" w:hAnsi="Times New Roman" w:cs="Times New Roman"/>
          <w:sz w:val="16"/>
          <w:szCs w:val="16"/>
        </w:rPr>
        <w:t xml:space="preserve"> nearly </w:t>
      </w:r>
      <w:r w:rsidRPr="006243B8">
        <w:rPr>
          <w:rFonts w:ascii="Times New Roman" w:hAnsi="Times New Roman" w:cs="Times New Roman"/>
          <w:bCs/>
          <w:sz w:val="16"/>
          <w:szCs w:val="16"/>
        </w:rPr>
        <w:t>to a halt</w:t>
      </w:r>
      <w:r w:rsidRPr="006243B8">
        <w:rPr>
          <w:rFonts w:ascii="Times New Roman" w:hAnsi="Times New Roman" w:cs="Times New Roman"/>
          <w:sz w:val="16"/>
          <w:szCs w:val="16"/>
        </w:rPr>
        <w:t xml:space="preserve">, the </w:t>
      </w:r>
      <w:r w:rsidRPr="006243B8">
        <w:rPr>
          <w:rFonts w:ascii="Times New Roman" w:hAnsi="Times New Roman" w:cs="Times New Roman"/>
          <w:bCs/>
          <w:sz w:val="16"/>
          <w:szCs w:val="16"/>
        </w:rPr>
        <w:t>peaceful democracies</w:t>
      </w:r>
      <w:r w:rsidRPr="00B73477">
        <w:rPr>
          <w:rFonts w:ascii="Times New Roman" w:hAnsi="Times New Roman" w:cs="Times New Roman"/>
          <w:bCs/>
          <w:sz w:val="16"/>
          <w:szCs w:val="16"/>
        </w:rPr>
        <w:t xml:space="preserve"> failed to cooperate, and </w:t>
      </w:r>
      <w:r w:rsidRPr="00B73477">
        <w:rPr>
          <w:rFonts w:ascii="Times New Roman" w:hAnsi="Times New Roman" w:cs="Times New Roman"/>
          <w:b/>
          <w:bCs/>
          <w:u w:val="single"/>
        </w:rPr>
        <w:t xml:space="preserve">aggressive powers </w:t>
      </w:r>
      <w:r w:rsidRPr="00B73477">
        <w:rPr>
          <w:rFonts w:ascii="Times New Roman" w:hAnsi="Times New Roman" w:cs="Times New Roman"/>
          <w:sz w:val="16"/>
          <w:szCs w:val="16"/>
        </w:rPr>
        <w:t xml:space="preserve">led by the remorseless fanatics who </w:t>
      </w:r>
      <w:r w:rsidRPr="00B73477">
        <w:rPr>
          <w:rFonts w:ascii="Times New Roman" w:hAnsi="Times New Roman" w:cs="Times New Roman"/>
          <w:b/>
          <w:bCs/>
          <w:u w:val="single"/>
        </w:rPr>
        <w:t xml:space="preserve">rose up on </w:t>
      </w:r>
      <w:r w:rsidRPr="00B73477">
        <w:rPr>
          <w:rFonts w:ascii="Times New Roman" w:hAnsi="Times New Roman" w:cs="Times New Roman"/>
          <w:sz w:val="16"/>
          <w:szCs w:val="16"/>
        </w:rPr>
        <w:t>the crest of</w:t>
      </w:r>
      <w:r w:rsidRPr="00B73477">
        <w:rPr>
          <w:rFonts w:ascii="Times New Roman" w:hAnsi="Times New Roman" w:cs="Times New Roman"/>
          <w:b/>
          <w:bCs/>
          <w:u w:val="single"/>
        </w:rPr>
        <w:t xml:space="preserve"> economic disaster</w:t>
      </w:r>
      <w:r w:rsidRPr="00B73477">
        <w:rPr>
          <w:rFonts w:ascii="Times New Roman" w:hAnsi="Times New Roman" w:cs="Times New Roman"/>
          <w:sz w:val="16"/>
          <w:szCs w:val="16"/>
        </w:rPr>
        <w:t xml:space="preserve"> exploited their divisions. </w:t>
      </w:r>
      <w:r w:rsidRPr="00B73477">
        <w:rPr>
          <w:rFonts w:ascii="Times New Roman" w:hAnsi="Times New Roman" w:cs="Times New Roman"/>
          <w:b/>
          <w:bCs/>
          <w:u w:val="single"/>
        </w:rPr>
        <w:t>Today</w:t>
      </w:r>
      <w:r w:rsidRPr="00B73477">
        <w:rPr>
          <w:rFonts w:ascii="Times New Roman" w:hAnsi="Times New Roman" w:cs="Times New Roman"/>
          <w:sz w:val="16"/>
          <w:szCs w:val="16"/>
        </w:rPr>
        <w:t xml:space="preserve"> we run the risk that </w:t>
      </w:r>
      <w:r w:rsidRPr="00B73477">
        <w:rPr>
          <w:rFonts w:ascii="Times New Roman" w:hAnsi="Times New Roman" w:cs="Times New Roman"/>
          <w:b/>
          <w:bCs/>
          <w:u w:val="single"/>
        </w:rPr>
        <w:t>rogue states may choose to become</w:t>
      </w:r>
      <w:r w:rsidRPr="00B73477">
        <w:rPr>
          <w:rFonts w:ascii="Times New Roman" w:hAnsi="Times New Roman" w:cs="Times New Roman"/>
          <w:sz w:val="16"/>
          <w:szCs w:val="16"/>
        </w:rPr>
        <w:t xml:space="preserve"> ever more </w:t>
      </w:r>
      <w:r w:rsidRPr="00B73477">
        <w:rPr>
          <w:rFonts w:ascii="Times New Roman" w:hAnsi="Times New Roman" w:cs="Times New Roman"/>
          <w:b/>
          <w:bCs/>
          <w:u w:val="single"/>
        </w:rPr>
        <w:t xml:space="preserve">reckless with </w:t>
      </w:r>
      <w:r w:rsidRPr="00B73477">
        <w:rPr>
          <w:rFonts w:ascii="Times New Roman" w:hAnsi="Times New Roman" w:cs="Times New Roman"/>
          <w:sz w:val="16"/>
          <w:szCs w:val="16"/>
        </w:rPr>
        <w:t xml:space="preserve">their </w:t>
      </w:r>
      <w:r w:rsidRPr="00B73477">
        <w:rPr>
          <w:rFonts w:ascii="Times New Roman" w:hAnsi="Times New Roman" w:cs="Times New Roman"/>
          <w:b/>
          <w:bCs/>
          <w:u w:val="single"/>
        </w:rPr>
        <w:t>nuclear toys</w:t>
      </w:r>
      <w:r w:rsidRPr="00B73477">
        <w:rPr>
          <w:rFonts w:ascii="Times New Roman" w:hAnsi="Times New Roman" w:cs="Times New Roman"/>
          <w:sz w:val="16"/>
          <w:szCs w:val="16"/>
        </w:rPr>
        <w:t xml:space="preserve">, just </w:t>
      </w:r>
      <w:r w:rsidRPr="00B73477">
        <w:rPr>
          <w:rFonts w:ascii="Times New Roman" w:hAnsi="Times New Roman" w:cs="Times New Roman"/>
          <w:b/>
          <w:bCs/>
          <w:u w:val="single"/>
        </w:rPr>
        <w:t>at</w:t>
      </w:r>
      <w:r w:rsidRPr="00B73477">
        <w:rPr>
          <w:rFonts w:ascii="Times New Roman" w:hAnsi="Times New Roman" w:cs="Times New Roman"/>
          <w:sz w:val="16"/>
          <w:szCs w:val="16"/>
        </w:rPr>
        <w:t xml:space="preserve"> </w:t>
      </w:r>
      <w:r w:rsidRPr="00B73477">
        <w:rPr>
          <w:rFonts w:ascii="Times New Roman" w:hAnsi="Times New Roman" w:cs="Times New Roman"/>
          <w:b/>
          <w:bCs/>
          <w:u w:val="single"/>
        </w:rPr>
        <w:t xml:space="preserve">our </w:t>
      </w:r>
      <w:r w:rsidRPr="00B73477">
        <w:rPr>
          <w:rFonts w:ascii="Times New Roman" w:hAnsi="Times New Roman" w:cs="Times New Roman"/>
          <w:sz w:val="16"/>
          <w:szCs w:val="16"/>
        </w:rPr>
        <w:t xml:space="preserve">moment of </w:t>
      </w:r>
      <w:r w:rsidRPr="00B73477">
        <w:rPr>
          <w:rFonts w:ascii="Times New Roman" w:hAnsi="Times New Roman" w:cs="Times New Roman"/>
          <w:b/>
          <w:bCs/>
          <w:u w:val="single"/>
        </w:rPr>
        <w:t>maximum vulnerability.</w:t>
      </w:r>
      <w:r w:rsidRPr="00B73477">
        <w:rPr>
          <w:rFonts w:ascii="Times New Roman" w:hAnsi="Times New Roman" w:cs="Times New Roman"/>
          <w:bCs/>
          <w:sz w:val="12"/>
          <w:u w:val="single"/>
        </w:rPr>
        <w:t>¶</w:t>
      </w:r>
      <w:r w:rsidRPr="00B73477">
        <w:rPr>
          <w:rFonts w:ascii="Times New Roman" w:hAnsi="Times New Roman" w:cs="Times New Roman"/>
          <w:sz w:val="16"/>
          <w:szCs w:val="16"/>
        </w:rPr>
        <w:t xml:space="preserve"> </w:t>
      </w:r>
      <w:proofErr w:type="gramStart"/>
      <w:r w:rsidRPr="00B73477">
        <w:rPr>
          <w:rFonts w:ascii="Times New Roman" w:hAnsi="Times New Roman" w:cs="Times New Roman"/>
          <w:sz w:val="16"/>
          <w:szCs w:val="16"/>
        </w:rPr>
        <w:t>The</w:t>
      </w:r>
      <w:proofErr w:type="gramEnd"/>
      <w:r w:rsidRPr="00B73477">
        <w:rPr>
          <w:rFonts w:ascii="Times New Roman" w:hAnsi="Times New Roman" w:cs="Times New Roman"/>
          <w:sz w:val="16"/>
          <w:szCs w:val="16"/>
        </w:rPr>
        <w:t xml:space="preserve"> aftershocks of the </w:t>
      </w:r>
      <w:r w:rsidRPr="00B73477">
        <w:rPr>
          <w:rFonts w:ascii="Times New Roman" w:hAnsi="Times New Roman" w:cs="Times New Roman"/>
          <w:sz w:val="16"/>
        </w:rPr>
        <w:t>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w:t>
      </w: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hAnsi="Times New Roman" w:cs="Times New Roman"/>
          <w:sz w:val="16"/>
        </w:rPr>
      </w:pPr>
    </w:p>
    <w:p w:rsidR="00234CBA" w:rsidRDefault="00234CBA" w:rsidP="00234CBA">
      <w:pPr>
        <w:spacing w:after="0" w:line="360" w:lineRule="auto"/>
        <w:contextualSpacing/>
        <w:rPr>
          <w:rFonts w:ascii="Times New Roman" w:eastAsiaTheme="majorEastAsia" w:hAnsi="Times New Roman" w:cs="Times New Roman"/>
          <w:bCs/>
          <w:iCs/>
          <w:sz w:val="24"/>
          <w:szCs w:val="24"/>
        </w:rPr>
      </w:pPr>
    </w:p>
    <w:p w:rsidR="00234CBA" w:rsidRDefault="00234CBA" w:rsidP="00234CBA">
      <w:pPr>
        <w:spacing w:after="0" w:line="360" w:lineRule="auto"/>
        <w:contextualSpacing/>
        <w:rPr>
          <w:rFonts w:ascii="Times New Roman" w:eastAsiaTheme="majorEastAsia" w:hAnsi="Times New Roman" w:cs="Times New Roman"/>
          <w:bCs/>
          <w:iCs/>
          <w:sz w:val="24"/>
          <w:szCs w:val="24"/>
        </w:rPr>
      </w:pPr>
    </w:p>
    <w:p w:rsidR="00234CBA" w:rsidRDefault="00234CBA" w:rsidP="00234CBA">
      <w:pPr>
        <w:spacing w:after="0" w:line="360" w:lineRule="auto"/>
        <w:contextualSpacing/>
        <w:rPr>
          <w:rFonts w:ascii="Times New Roman" w:eastAsiaTheme="majorEastAsia" w:hAnsi="Times New Roman" w:cs="Times New Roman"/>
          <w:bCs/>
          <w:iCs/>
          <w:sz w:val="24"/>
          <w:szCs w:val="24"/>
        </w:rPr>
      </w:pPr>
    </w:p>
    <w:p w:rsidR="00234CBA" w:rsidRDefault="00234CBA" w:rsidP="00234CBA">
      <w:pPr>
        <w:spacing w:after="0" w:line="360" w:lineRule="auto"/>
        <w:contextualSpacing/>
        <w:rPr>
          <w:rFonts w:ascii="Times New Roman" w:eastAsiaTheme="majorEastAsia" w:hAnsi="Times New Roman" w:cs="Times New Roman"/>
          <w:bCs/>
          <w:iCs/>
          <w:sz w:val="24"/>
          <w:szCs w:val="24"/>
        </w:rPr>
      </w:pPr>
    </w:p>
    <w:p w:rsidR="00234CBA" w:rsidRPr="00B73477" w:rsidRDefault="00234CBA" w:rsidP="00234CBA">
      <w:pPr>
        <w:spacing w:after="0" w:line="360" w:lineRule="auto"/>
        <w:contextualSpacing/>
        <w:rPr>
          <w:rFonts w:ascii="Times New Roman" w:hAnsi="Times New Roman" w:cs="Times New Roman"/>
          <w:sz w:val="16"/>
        </w:rPr>
      </w:pPr>
      <w:r w:rsidRPr="00B73477">
        <w:rPr>
          <w:rFonts w:ascii="Times New Roman" w:eastAsiaTheme="majorEastAsia" w:hAnsi="Times New Roman" w:cs="Times New Roman"/>
          <w:bCs/>
          <w:iCs/>
          <w:sz w:val="24"/>
          <w:szCs w:val="24"/>
        </w:rPr>
        <w:t>B. Retributive policies have put major strains on state economies.</w:t>
      </w:r>
      <w:r>
        <w:rPr>
          <w:rFonts w:ascii="Times New Roman" w:eastAsiaTheme="majorEastAsia" w:hAnsi="Times New Roman" w:cs="Times New Roman"/>
          <w:bCs/>
          <w:iCs/>
          <w:sz w:val="24"/>
          <w:szCs w:val="24"/>
        </w:rPr>
        <w:t xml:space="preserve"> </w:t>
      </w:r>
      <w:r w:rsidRPr="00B73477">
        <w:rPr>
          <w:rFonts w:ascii="Times New Roman" w:hAnsi="Times New Roman" w:cs="Times New Roman"/>
          <w:b/>
          <w:bCs/>
          <w:sz w:val="24"/>
          <w:szCs w:val="24"/>
          <w:u w:val="single"/>
        </w:rPr>
        <w:t xml:space="preserve">Andrews and </w:t>
      </w:r>
      <w:proofErr w:type="spellStart"/>
      <w:r w:rsidRPr="00B73477">
        <w:rPr>
          <w:rFonts w:ascii="Times New Roman" w:hAnsi="Times New Roman" w:cs="Times New Roman"/>
          <w:b/>
          <w:bCs/>
          <w:sz w:val="24"/>
          <w:szCs w:val="24"/>
          <w:u w:val="single"/>
        </w:rPr>
        <w:t>Bonta</w:t>
      </w:r>
      <w:proofErr w:type="spellEnd"/>
      <w:r w:rsidRPr="00B73477">
        <w:rPr>
          <w:rFonts w:ascii="Times New Roman" w:hAnsi="Times New Roman" w:cs="Times New Roman"/>
          <w:b/>
          <w:bCs/>
          <w:sz w:val="24"/>
          <w:szCs w:val="24"/>
          <w:u w:val="single"/>
        </w:rPr>
        <w:t xml:space="preserve"> 10</w:t>
      </w:r>
      <w:r w:rsidRPr="00B73477">
        <w:rPr>
          <w:rStyle w:val="FootnoteReference"/>
          <w:rFonts w:ascii="Times New Roman" w:hAnsi="Times New Roman" w:cs="Times New Roman"/>
          <w:b/>
          <w:bCs/>
          <w:sz w:val="24"/>
          <w:szCs w:val="24"/>
          <w:u w:val="single"/>
        </w:rPr>
        <w:footnoteReference w:id="6"/>
      </w:r>
      <w:r w:rsidRPr="00B73477">
        <w:rPr>
          <w:rFonts w:ascii="Times New Roman" w:hAnsi="Times New Roman" w:cs="Times New Roman"/>
          <w:b/>
          <w:bCs/>
          <w:sz w:val="24"/>
          <w:szCs w:val="24"/>
          <w:u w:val="single"/>
        </w:rPr>
        <w:t>:</w:t>
      </w:r>
      <w:r w:rsidRPr="00B73477">
        <w:rPr>
          <w:rFonts w:ascii="Times New Roman" w:hAnsi="Times New Roman" w:cs="Times New Roman"/>
          <w:b/>
          <w:bCs/>
          <w:sz w:val="26"/>
        </w:rPr>
        <w:t xml:space="preserve"> </w:t>
      </w:r>
    </w:p>
    <w:p w:rsidR="00234CBA" w:rsidRDefault="00234CBA" w:rsidP="00234CBA">
      <w:pPr>
        <w:spacing w:after="0" w:line="360" w:lineRule="auto"/>
        <w:ind w:left="720"/>
        <w:rPr>
          <w:rFonts w:ascii="Times New Roman" w:hAnsi="Times New Roman" w:cs="Times New Roman"/>
          <w:sz w:val="16"/>
        </w:rPr>
      </w:pPr>
      <w:r w:rsidRPr="00B73477">
        <w:rPr>
          <w:rFonts w:ascii="Times New Roman" w:hAnsi="Times New Roman" w:cs="Times New Roman"/>
          <w:b/>
          <w:bCs/>
          <w:u w:val="single"/>
        </w:rPr>
        <w:t>Over the past 35 years</w:t>
      </w:r>
      <w:r w:rsidRPr="00B73477">
        <w:rPr>
          <w:rFonts w:ascii="Times New Roman" w:hAnsi="Times New Roman" w:cs="Times New Roman"/>
          <w:sz w:val="16"/>
        </w:rPr>
        <w:t xml:space="preserve">, the trend in </w:t>
      </w:r>
      <w:r w:rsidRPr="00795D03">
        <w:rPr>
          <w:rFonts w:ascii="Times New Roman" w:hAnsi="Times New Roman" w:cs="Times New Roman"/>
          <w:bCs/>
          <w:sz w:val="16"/>
          <w:szCs w:val="16"/>
        </w:rPr>
        <w:t>dealing with criminal[s]</w:t>
      </w:r>
      <w:r w:rsidRPr="00795D03">
        <w:rPr>
          <w:rFonts w:ascii="Times New Roman" w:hAnsi="Times New Roman" w:cs="Times New Roman"/>
          <w:sz w:val="16"/>
          <w:szCs w:val="16"/>
        </w:rPr>
        <w:t xml:space="preserve"> offenders </w:t>
      </w:r>
      <w:r w:rsidRPr="00795D03">
        <w:rPr>
          <w:rFonts w:ascii="Times New Roman" w:hAnsi="Times New Roman" w:cs="Times New Roman"/>
          <w:bCs/>
          <w:sz w:val="16"/>
          <w:szCs w:val="16"/>
        </w:rPr>
        <w:t>became increasingly</w:t>
      </w:r>
      <w:r w:rsidRPr="00795D03">
        <w:rPr>
          <w:rFonts w:ascii="Times New Roman" w:hAnsi="Times New Roman" w:cs="Times New Roman"/>
          <w:sz w:val="16"/>
          <w:szCs w:val="16"/>
        </w:rPr>
        <w:t xml:space="preserve"> harsh and </w:t>
      </w:r>
      <w:r w:rsidRPr="00795D03">
        <w:rPr>
          <w:rFonts w:ascii="Times New Roman" w:hAnsi="Times New Roman" w:cs="Times New Roman"/>
          <w:bCs/>
          <w:sz w:val="16"/>
          <w:szCs w:val="16"/>
        </w:rPr>
        <w:t>punitive</w:t>
      </w:r>
      <w:r w:rsidRPr="00795D03">
        <w:rPr>
          <w:rFonts w:ascii="Times New Roman" w:hAnsi="Times New Roman" w:cs="Times New Roman"/>
          <w:sz w:val="16"/>
          <w:szCs w:val="16"/>
        </w:rPr>
        <w:t>.</w:t>
      </w:r>
      <w:r w:rsidRPr="00B73477">
        <w:rPr>
          <w:rFonts w:ascii="Times New Roman" w:hAnsi="Times New Roman" w:cs="Times New Roman"/>
          <w:sz w:val="16"/>
        </w:rPr>
        <w:t xml:space="preserve"> The message was clear: offenders were not to be mollycoddled. The U.S. Parole Commission and many states abolished their paroling authorities. Instead, parole was replaced with “truth-in-sentencing” legislation (Holt, 1998) and “three strikes and you’re out” laws (Turner, Greenwood, Chen, &amp; Fain, 1999). Boot camps and “Scared Straight” programs sprung up throughout the United States and abroad. There were even calls to make probation as “punishing as prison” (Erwin, 1986, p. 17). The </w:t>
      </w:r>
      <w:r w:rsidRPr="00B73477">
        <w:rPr>
          <w:rFonts w:ascii="Times New Roman" w:hAnsi="Times New Roman" w:cs="Times New Roman"/>
          <w:b/>
          <w:bCs/>
          <w:u w:val="single"/>
        </w:rPr>
        <w:t>rehabilitation</w:t>
      </w:r>
      <w:r w:rsidRPr="00B73477">
        <w:rPr>
          <w:rFonts w:ascii="Times New Roman" w:hAnsi="Times New Roman" w:cs="Times New Roman"/>
          <w:sz w:val="16"/>
        </w:rPr>
        <w:t xml:space="preserve"> of offenders, an important activity for many correctional psychologists, </w:t>
      </w:r>
      <w:r w:rsidRPr="00B73477">
        <w:rPr>
          <w:rFonts w:ascii="Times New Roman" w:hAnsi="Times New Roman" w:cs="Times New Roman"/>
          <w:b/>
          <w:bCs/>
          <w:u w:val="single"/>
        </w:rPr>
        <w:t>was devalued in favor of</w:t>
      </w:r>
      <w:r w:rsidRPr="00B73477">
        <w:rPr>
          <w:rFonts w:ascii="Times New Roman" w:hAnsi="Times New Roman" w:cs="Times New Roman"/>
          <w:sz w:val="16"/>
        </w:rPr>
        <w:t xml:space="preserve"> the “</w:t>
      </w:r>
      <w:r w:rsidRPr="00B73477">
        <w:rPr>
          <w:rFonts w:ascii="Times New Roman" w:hAnsi="Times New Roman" w:cs="Times New Roman"/>
          <w:b/>
          <w:bCs/>
          <w:u w:val="single"/>
        </w:rPr>
        <w:t>get tough</w:t>
      </w:r>
      <w:r w:rsidRPr="00B73477">
        <w:rPr>
          <w:rFonts w:ascii="Times New Roman" w:hAnsi="Times New Roman" w:cs="Times New Roman"/>
          <w:sz w:val="16"/>
        </w:rPr>
        <w:t xml:space="preserve">” approach for dealing with offenders. The accumulating evidence is that the </w:t>
      </w:r>
      <w:r w:rsidRPr="00B73477">
        <w:rPr>
          <w:rFonts w:ascii="Times New Roman" w:hAnsi="Times New Roman" w:cs="Times New Roman"/>
          <w:b/>
          <w:bCs/>
          <w:u w:val="single"/>
        </w:rPr>
        <w:t>retribution</w:t>
      </w:r>
      <w:r w:rsidRPr="00B73477">
        <w:rPr>
          <w:rFonts w:ascii="Times New Roman" w:hAnsi="Times New Roman" w:cs="Times New Roman"/>
          <w:sz w:val="16"/>
        </w:rPr>
        <w:t xml:space="preserve"> movement </w:t>
      </w:r>
      <w:r w:rsidRPr="00B73477">
        <w:rPr>
          <w:rFonts w:ascii="Times New Roman" w:hAnsi="Times New Roman" w:cs="Times New Roman"/>
          <w:b/>
          <w:bCs/>
          <w:u w:val="single"/>
        </w:rPr>
        <w:t>has been a disastrous failure</w:t>
      </w:r>
      <w:r w:rsidRPr="00B73477">
        <w:rPr>
          <w:rFonts w:ascii="Times New Roman" w:hAnsi="Times New Roman" w:cs="Times New Roman"/>
          <w:sz w:val="16"/>
        </w:rPr>
        <w:t xml:space="preserve">. Sentencing guidelines and the various truth-in-sentencing laws that require a minimum sentence to be served before release have resulted in longer sentences and more crowded prisons (Wood &amp; Dunaway, 2003). The </w:t>
      </w:r>
      <w:r w:rsidRPr="00B73477">
        <w:rPr>
          <w:rFonts w:ascii="Times New Roman" w:hAnsi="Times New Roman" w:cs="Times New Roman"/>
          <w:b/>
          <w:bCs/>
          <w:u w:val="single"/>
        </w:rPr>
        <w:t>three strikes laws</w:t>
      </w:r>
      <w:r w:rsidRPr="00B73477">
        <w:rPr>
          <w:rFonts w:ascii="Times New Roman" w:hAnsi="Times New Roman" w:cs="Times New Roman"/>
          <w:sz w:val="16"/>
        </w:rPr>
        <w:t xml:space="preserve"> further </w:t>
      </w:r>
      <w:r w:rsidRPr="00B73477">
        <w:rPr>
          <w:rFonts w:ascii="Times New Roman" w:hAnsi="Times New Roman" w:cs="Times New Roman"/>
          <w:b/>
          <w:bCs/>
          <w:u w:val="single"/>
        </w:rPr>
        <w:t>compounded</w:t>
      </w:r>
      <w:r w:rsidRPr="00B73477">
        <w:rPr>
          <w:rFonts w:ascii="Times New Roman" w:hAnsi="Times New Roman" w:cs="Times New Roman"/>
          <w:sz w:val="16"/>
        </w:rPr>
        <w:t xml:space="preserve"> the problem of </w:t>
      </w:r>
      <w:r w:rsidRPr="00B73477">
        <w:rPr>
          <w:rFonts w:ascii="Times New Roman" w:hAnsi="Times New Roman" w:cs="Times New Roman"/>
          <w:b/>
          <w:bCs/>
          <w:u w:val="single"/>
        </w:rPr>
        <w:t>prison growth</w:t>
      </w:r>
      <w:r w:rsidRPr="00B73477">
        <w:rPr>
          <w:rFonts w:ascii="Times New Roman" w:hAnsi="Times New Roman" w:cs="Times New Roman"/>
          <w:sz w:val="16"/>
        </w:rPr>
        <w:t xml:space="preserve"> without any evidence that prison sentences reduce recidivism (</w:t>
      </w:r>
      <w:proofErr w:type="spellStart"/>
      <w:r w:rsidRPr="00B73477">
        <w:rPr>
          <w:rFonts w:ascii="Times New Roman" w:hAnsi="Times New Roman" w:cs="Times New Roman"/>
          <w:sz w:val="16"/>
        </w:rPr>
        <w:t>Doob</w:t>
      </w:r>
      <w:proofErr w:type="spellEnd"/>
      <w:r w:rsidRPr="00B73477">
        <w:rPr>
          <w:rFonts w:ascii="Times New Roman" w:hAnsi="Times New Roman" w:cs="Times New Roman"/>
          <w:sz w:val="16"/>
        </w:rPr>
        <w:t xml:space="preserve"> &amp; Webster, 2003; Smith, </w:t>
      </w:r>
      <w:proofErr w:type="spellStart"/>
      <w:r w:rsidRPr="00B73477">
        <w:rPr>
          <w:rFonts w:ascii="Times New Roman" w:hAnsi="Times New Roman" w:cs="Times New Roman"/>
          <w:sz w:val="16"/>
        </w:rPr>
        <w:t>Goggin</w:t>
      </w:r>
      <w:proofErr w:type="spellEnd"/>
      <w:r w:rsidRPr="00B73477">
        <w:rPr>
          <w:rFonts w:ascii="Times New Roman" w:hAnsi="Times New Roman" w:cs="Times New Roman"/>
          <w:sz w:val="16"/>
        </w:rPr>
        <w:t xml:space="preserve">, &amp; </w:t>
      </w:r>
      <w:proofErr w:type="spellStart"/>
      <w:r w:rsidRPr="00B73477">
        <w:rPr>
          <w:rFonts w:ascii="Times New Roman" w:hAnsi="Times New Roman" w:cs="Times New Roman"/>
          <w:sz w:val="16"/>
        </w:rPr>
        <w:t>Gendreau</w:t>
      </w:r>
      <w:proofErr w:type="spellEnd"/>
      <w:r w:rsidRPr="00B73477">
        <w:rPr>
          <w:rFonts w:ascii="Times New Roman" w:hAnsi="Times New Roman" w:cs="Times New Roman"/>
          <w:sz w:val="16"/>
        </w:rPr>
        <w:t xml:space="preserve">, 2002; von Hirsch, Bottoms, Burney, &amp; </w:t>
      </w:r>
      <w:proofErr w:type="spellStart"/>
      <w:r w:rsidRPr="00B73477">
        <w:rPr>
          <w:rFonts w:ascii="Times New Roman" w:hAnsi="Times New Roman" w:cs="Times New Roman"/>
          <w:sz w:val="16"/>
        </w:rPr>
        <w:t>Wikstro¨m</w:t>
      </w:r>
      <w:proofErr w:type="spellEnd"/>
      <w:r w:rsidRPr="00B73477">
        <w:rPr>
          <w:rFonts w:ascii="Times New Roman" w:hAnsi="Times New Roman" w:cs="Times New Roman"/>
          <w:sz w:val="16"/>
        </w:rPr>
        <w:t>, 1999). The tough new sanctions of boot camps, electronic monitoring, and Scared Straight programs that expose at-risk young offenders to prison life have had either a negligible or detrimental impact on recidivism (</w:t>
      </w:r>
      <w:proofErr w:type="spellStart"/>
      <w:r w:rsidRPr="00B73477">
        <w:rPr>
          <w:rFonts w:ascii="Times New Roman" w:hAnsi="Times New Roman" w:cs="Times New Roman"/>
          <w:sz w:val="16"/>
        </w:rPr>
        <w:t>MacKenzie</w:t>
      </w:r>
      <w:proofErr w:type="spellEnd"/>
      <w:r w:rsidRPr="00B73477">
        <w:rPr>
          <w:rFonts w:ascii="Times New Roman" w:hAnsi="Times New Roman" w:cs="Times New Roman"/>
          <w:sz w:val="16"/>
        </w:rPr>
        <w:t xml:space="preserve"> &amp; </w:t>
      </w:r>
      <w:proofErr w:type="spellStart"/>
      <w:r w:rsidRPr="00B73477">
        <w:rPr>
          <w:rFonts w:ascii="Times New Roman" w:hAnsi="Times New Roman" w:cs="Times New Roman"/>
          <w:sz w:val="16"/>
        </w:rPr>
        <w:t>Armstong</w:t>
      </w:r>
      <w:proofErr w:type="spellEnd"/>
      <w:r w:rsidRPr="00B73477">
        <w:rPr>
          <w:rFonts w:ascii="Times New Roman" w:hAnsi="Times New Roman" w:cs="Times New Roman"/>
          <w:sz w:val="16"/>
        </w:rPr>
        <w:t xml:space="preserve">, 2004; </w:t>
      </w:r>
      <w:proofErr w:type="spellStart"/>
      <w:r w:rsidRPr="00B73477">
        <w:rPr>
          <w:rFonts w:ascii="Times New Roman" w:hAnsi="Times New Roman" w:cs="Times New Roman"/>
          <w:sz w:val="16"/>
        </w:rPr>
        <w:t>Petrosino</w:t>
      </w:r>
      <w:proofErr w:type="spellEnd"/>
      <w:r w:rsidRPr="00B73477">
        <w:rPr>
          <w:rFonts w:ascii="Times New Roman" w:hAnsi="Times New Roman" w:cs="Times New Roman"/>
          <w:sz w:val="16"/>
        </w:rPr>
        <w:t>, Turpin-</w:t>
      </w:r>
      <w:proofErr w:type="spellStart"/>
      <w:r w:rsidRPr="00B73477">
        <w:rPr>
          <w:rFonts w:ascii="Times New Roman" w:hAnsi="Times New Roman" w:cs="Times New Roman"/>
          <w:sz w:val="16"/>
        </w:rPr>
        <w:t>Petrosino</w:t>
      </w:r>
      <w:proofErr w:type="spellEnd"/>
      <w:r w:rsidRPr="00B73477">
        <w:rPr>
          <w:rFonts w:ascii="Times New Roman" w:hAnsi="Times New Roman" w:cs="Times New Roman"/>
          <w:sz w:val="16"/>
        </w:rPr>
        <w:t xml:space="preserve">, &amp; </w:t>
      </w:r>
      <w:proofErr w:type="spellStart"/>
      <w:r w:rsidRPr="00B73477">
        <w:rPr>
          <w:rFonts w:ascii="Times New Roman" w:hAnsi="Times New Roman" w:cs="Times New Roman"/>
          <w:sz w:val="16"/>
        </w:rPr>
        <w:t>Finckenauer</w:t>
      </w:r>
      <w:proofErr w:type="spellEnd"/>
      <w:r w:rsidRPr="00B73477">
        <w:rPr>
          <w:rFonts w:ascii="Times New Roman" w:hAnsi="Times New Roman" w:cs="Times New Roman"/>
          <w:sz w:val="16"/>
        </w:rPr>
        <w:t xml:space="preserve">, 2000; </w:t>
      </w:r>
      <w:proofErr w:type="spellStart"/>
      <w:r w:rsidRPr="00B73477">
        <w:rPr>
          <w:rFonts w:ascii="Times New Roman" w:hAnsi="Times New Roman" w:cs="Times New Roman"/>
          <w:sz w:val="16"/>
        </w:rPr>
        <w:t>Renzema</w:t>
      </w:r>
      <w:proofErr w:type="spellEnd"/>
      <w:r w:rsidRPr="00B73477">
        <w:rPr>
          <w:rFonts w:ascii="Times New Roman" w:hAnsi="Times New Roman" w:cs="Times New Roman"/>
          <w:sz w:val="16"/>
        </w:rPr>
        <w:t xml:space="preserve"> &amp; </w:t>
      </w:r>
      <w:proofErr w:type="spellStart"/>
      <w:r w:rsidRPr="00B73477">
        <w:rPr>
          <w:rFonts w:ascii="Times New Roman" w:hAnsi="Times New Roman" w:cs="Times New Roman"/>
          <w:sz w:val="16"/>
        </w:rPr>
        <w:t>MayoWilson</w:t>
      </w:r>
      <w:proofErr w:type="spellEnd"/>
      <w:r w:rsidRPr="00B73477">
        <w:rPr>
          <w:rFonts w:ascii="Times New Roman" w:hAnsi="Times New Roman" w:cs="Times New Roman"/>
          <w:sz w:val="16"/>
        </w:rPr>
        <w:t xml:space="preserve">, 2005). All of </w:t>
      </w:r>
      <w:r w:rsidRPr="00B73477">
        <w:rPr>
          <w:rFonts w:ascii="Times New Roman" w:hAnsi="Times New Roman" w:cs="Times New Roman"/>
          <w:b/>
          <w:bCs/>
          <w:u w:val="single"/>
        </w:rPr>
        <w:t>this has caused a tremendous strain on state economies</w:t>
      </w:r>
      <w:r w:rsidRPr="00B73477">
        <w:rPr>
          <w:rFonts w:ascii="Times New Roman" w:hAnsi="Times New Roman" w:cs="Times New Roman"/>
          <w:sz w:val="16"/>
        </w:rPr>
        <w:t>, with 22 states cutting corrections budgets for ﬁscal year 2010 (Scott-Hayward, 2009). Only Medicaid has out-paced corrections budgets (</w:t>
      </w:r>
      <w:proofErr w:type="spellStart"/>
      <w:r w:rsidRPr="00B73477">
        <w:rPr>
          <w:rFonts w:ascii="Times New Roman" w:hAnsi="Times New Roman" w:cs="Times New Roman"/>
          <w:sz w:val="16"/>
        </w:rPr>
        <w:t>Stemen</w:t>
      </w:r>
      <w:proofErr w:type="spellEnd"/>
      <w:r w:rsidRPr="00B73477">
        <w:rPr>
          <w:rFonts w:ascii="Times New Roman" w:hAnsi="Times New Roman" w:cs="Times New Roman"/>
          <w:sz w:val="16"/>
        </w:rPr>
        <w:t xml:space="preserve">, 2007) and, in 2008, it was estimated that </w:t>
      </w:r>
      <w:r w:rsidRPr="00B73477">
        <w:rPr>
          <w:rFonts w:ascii="Times New Roman" w:hAnsi="Times New Roman" w:cs="Times New Roman"/>
          <w:b/>
          <w:bCs/>
          <w:u w:val="single"/>
        </w:rPr>
        <w:t>state budgets for corrections were in excess of $52 billion</w:t>
      </w:r>
      <w:r w:rsidRPr="00B73477">
        <w:rPr>
          <w:rFonts w:ascii="Times New Roman" w:hAnsi="Times New Roman" w:cs="Times New Roman"/>
          <w:sz w:val="16"/>
        </w:rPr>
        <w:t xml:space="preserve"> (Pew, 2009). </w:t>
      </w:r>
      <w:r w:rsidRPr="006243B8">
        <w:rPr>
          <w:rFonts w:ascii="Times New Roman" w:hAnsi="Times New Roman" w:cs="Times New Roman"/>
          <w:bCs/>
          <w:sz w:val="16"/>
          <w:szCs w:val="16"/>
        </w:rPr>
        <w:t>The incarceration and re-entry of large numbers</w:t>
      </w:r>
      <w:r w:rsidRPr="006243B8">
        <w:rPr>
          <w:rFonts w:ascii="Times New Roman" w:hAnsi="Times New Roman" w:cs="Times New Roman"/>
          <w:sz w:val="16"/>
          <w:szCs w:val="16"/>
        </w:rPr>
        <w:t xml:space="preserve"> of adults </w:t>
      </w:r>
      <w:r w:rsidRPr="006243B8">
        <w:rPr>
          <w:rFonts w:ascii="Times New Roman" w:hAnsi="Times New Roman" w:cs="Times New Roman"/>
          <w:bCs/>
          <w:sz w:val="16"/>
          <w:szCs w:val="16"/>
        </w:rPr>
        <w:t xml:space="preserve">has </w:t>
      </w:r>
      <w:r w:rsidRPr="006243B8">
        <w:rPr>
          <w:rFonts w:ascii="Times New Roman" w:hAnsi="Times New Roman" w:cs="Times New Roman"/>
          <w:sz w:val="16"/>
          <w:szCs w:val="16"/>
        </w:rPr>
        <w:t xml:space="preserve">a number of less visible </w:t>
      </w:r>
      <w:r w:rsidRPr="006243B8">
        <w:rPr>
          <w:rFonts w:ascii="Times New Roman" w:hAnsi="Times New Roman" w:cs="Times New Roman"/>
          <w:bCs/>
          <w:sz w:val="16"/>
          <w:szCs w:val="16"/>
        </w:rPr>
        <w:t>costs</w:t>
      </w:r>
      <w:r w:rsidRPr="006243B8">
        <w:rPr>
          <w:rFonts w:ascii="Times New Roman" w:hAnsi="Times New Roman" w:cs="Times New Roman"/>
          <w:sz w:val="16"/>
          <w:szCs w:val="16"/>
        </w:rPr>
        <w:t>.</w:t>
      </w:r>
      <w:r w:rsidRPr="00B73477">
        <w:rPr>
          <w:rFonts w:ascii="Times New Roman" w:hAnsi="Times New Roman" w:cs="Times New Roman"/>
          <w:sz w:val="16"/>
        </w:rPr>
        <w:t xml:space="preserve"> Many prisons are far removed from the neighborhoods where offenders reside. For example, </w:t>
      </w:r>
      <w:r w:rsidRPr="00B73477">
        <w:rPr>
          <w:rFonts w:ascii="Times New Roman" w:hAnsi="Times New Roman" w:cs="Times New Roman"/>
          <w:b/>
          <w:bCs/>
          <w:u w:val="single"/>
        </w:rPr>
        <w:t>in New York</w:t>
      </w:r>
      <w:r w:rsidRPr="00B73477">
        <w:rPr>
          <w:rFonts w:ascii="Times New Roman" w:hAnsi="Times New Roman" w:cs="Times New Roman"/>
          <w:sz w:val="16"/>
        </w:rPr>
        <w:t xml:space="preserve"> State, almost all of the prisons are located upstate with 60% of the prisoners coming from the poorest borough of New York City. Many of these neighborhoods have high concentrations of </w:t>
      </w:r>
      <w:r w:rsidRPr="00B73477">
        <w:rPr>
          <w:rFonts w:ascii="Times New Roman" w:hAnsi="Times New Roman" w:cs="Times New Roman"/>
          <w:b/>
          <w:bCs/>
          <w:u w:val="single"/>
        </w:rPr>
        <w:t xml:space="preserve">offenders </w:t>
      </w:r>
      <w:r w:rsidRPr="00B73477">
        <w:rPr>
          <w:rFonts w:ascii="Times New Roman" w:hAnsi="Times New Roman" w:cs="Times New Roman"/>
          <w:sz w:val="16"/>
        </w:rPr>
        <w:t>who</w:t>
      </w:r>
      <w:r w:rsidRPr="00B73477">
        <w:rPr>
          <w:rFonts w:ascii="Times New Roman" w:hAnsi="Times New Roman" w:cs="Times New Roman"/>
          <w:b/>
          <w:bCs/>
          <w:u w:val="single"/>
        </w:rPr>
        <w:t xml:space="preserve"> are sent </w:t>
      </w:r>
      <w:r w:rsidRPr="00B73477">
        <w:rPr>
          <w:rFonts w:ascii="Times New Roman" w:hAnsi="Times New Roman" w:cs="Times New Roman"/>
          <w:sz w:val="16"/>
        </w:rPr>
        <w:t xml:space="preserve">to </w:t>
      </w:r>
      <w:r w:rsidRPr="00B73477">
        <w:rPr>
          <w:rFonts w:ascii="Times New Roman" w:hAnsi="Times New Roman" w:cs="Times New Roman"/>
          <w:b/>
          <w:bCs/>
          <w:u w:val="single"/>
        </w:rPr>
        <w:t>upstate</w:t>
      </w:r>
      <w:r w:rsidRPr="00B73477">
        <w:rPr>
          <w:rFonts w:ascii="Times New Roman" w:hAnsi="Times New Roman" w:cs="Times New Roman"/>
          <w:sz w:val="16"/>
        </w:rPr>
        <w:t xml:space="preserve"> prisons </w:t>
      </w:r>
      <w:r w:rsidRPr="00B73477">
        <w:rPr>
          <w:rFonts w:ascii="Times New Roman" w:hAnsi="Times New Roman" w:cs="Times New Roman"/>
          <w:b/>
          <w:bCs/>
          <w:u w:val="single"/>
        </w:rPr>
        <w:t>at an annual cost of over $30[k]</w:t>
      </w:r>
      <w:proofErr w:type="gramStart"/>
      <w:r w:rsidRPr="00B73477">
        <w:rPr>
          <w:rFonts w:ascii="Times New Roman" w:hAnsi="Times New Roman" w:cs="Times New Roman"/>
          <w:sz w:val="16"/>
        </w:rPr>
        <w:t>,000</w:t>
      </w:r>
      <w:proofErr w:type="gramEnd"/>
      <w:r w:rsidRPr="00B73477">
        <w:rPr>
          <w:rFonts w:ascii="Times New Roman" w:hAnsi="Times New Roman" w:cs="Times New Roman"/>
          <w:sz w:val="16"/>
        </w:rPr>
        <w:t xml:space="preserve">. It has been estimated that Brooklyn alone has 35 blocks where the costs of imprisonment exceeds </w:t>
      </w:r>
      <w:r w:rsidRPr="00B73477">
        <w:rPr>
          <w:rFonts w:ascii="Times New Roman" w:hAnsi="Times New Roman" w:cs="Times New Roman"/>
          <w:b/>
          <w:bCs/>
          <w:u w:val="single"/>
        </w:rPr>
        <w:t>$1 million per block</w:t>
      </w:r>
      <w:r w:rsidRPr="00B73477">
        <w:rPr>
          <w:rFonts w:ascii="Times New Roman" w:hAnsi="Times New Roman" w:cs="Times New Roman"/>
          <w:sz w:val="16"/>
        </w:rPr>
        <w:t xml:space="preserve"> (</w:t>
      </w:r>
      <w:proofErr w:type="spellStart"/>
      <w:r w:rsidRPr="00B73477">
        <w:rPr>
          <w:rFonts w:ascii="Times New Roman" w:hAnsi="Times New Roman" w:cs="Times New Roman"/>
          <w:sz w:val="16"/>
        </w:rPr>
        <w:t>Gonnerman</w:t>
      </w:r>
      <w:proofErr w:type="spellEnd"/>
      <w:r w:rsidRPr="00B73477">
        <w:rPr>
          <w:rFonts w:ascii="Times New Roman" w:hAnsi="Times New Roman" w:cs="Times New Roman"/>
          <w:sz w:val="16"/>
        </w:rPr>
        <w:t xml:space="preserve">, 2004). The neighborhood of Brewer Park, Detroit has an annual cost of $2.9 million (Pew, 2009). Not only is there a signiﬁcant cost in imprisoning people from poor neighborhoods, but additional </w:t>
      </w:r>
      <w:r w:rsidRPr="00B73477">
        <w:rPr>
          <w:rFonts w:ascii="Times New Roman" w:hAnsi="Times New Roman" w:cs="Times New Roman"/>
          <w:b/>
          <w:bCs/>
          <w:u w:val="single"/>
        </w:rPr>
        <w:t>ﬁnancial hardships are placed upon the families of offenders and the communities where they reside</w:t>
      </w:r>
      <w:r w:rsidRPr="00B73477">
        <w:rPr>
          <w:rFonts w:ascii="Times New Roman" w:hAnsi="Times New Roman" w:cs="Times New Roman"/>
          <w:sz w:val="16"/>
        </w:rPr>
        <w:t xml:space="preserve">. A family may lose a breadwinner and even during incarceration, the family may still continue to support the offender. Offenders released from prisons return to their communities with </w:t>
      </w:r>
      <w:r w:rsidRPr="00B73477">
        <w:rPr>
          <w:rFonts w:ascii="Times New Roman" w:hAnsi="Times New Roman" w:cs="Times New Roman"/>
          <w:b/>
          <w:bCs/>
          <w:u w:val="single"/>
        </w:rPr>
        <w:t xml:space="preserve">poor job prospects, and </w:t>
      </w:r>
      <w:r w:rsidRPr="00B73477">
        <w:rPr>
          <w:rFonts w:ascii="Times New Roman" w:hAnsi="Times New Roman" w:cs="Times New Roman"/>
          <w:sz w:val="16"/>
        </w:rPr>
        <w:t>their</w:t>
      </w:r>
      <w:r w:rsidRPr="00B73477">
        <w:rPr>
          <w:rFonts w:ascii="Times New Roman" w:hAnsi="Times New Roman" w:cs="Times New Roman"/>
          <w:b/>
          <w:bCs/>
          <w:u w:val="single"/>
        </w:rPr>
        <w:t xml:space="preserve"> idle presence on the streets discourage the frequenting of local businesses</w:t>
      </w:r>
      <w:r w:rsidRPr="00B73477">
        <w:rPr>
          <w:rFonts w:ascii="Times New Roman" w:hAnsi="Times New Roman" w:cs="Times New Roman"/>
          <w:sz w:val="16"/>
        </w:rPr>
        <w:t xml:space="preserve">. </w:t>
      </w:r>
      <w:r w:rsidRPr="00B73477">
        <w:rPr>
          <w:rFonts w:ascii="Times New Roman" w:hAnsi="Times New Roman" w:cs="Times New Roman"/>
          <w:b/>
          <w:bCs/>
          <w:u w:val="single"/>
        </w:rPr>
        <w:t>This</w:t>
      </w:r>
      <w:r w:rsidRPr="00B73477">
        <w:rPr>
          <w:rFonts w:ascii="Times New Roman" w:hAnsi="Times New Roman" w:cs="Times New Roman"/>
          <w:sz w:val="16"/>
        </w:rPr>
        <w:t xml:space="preserve"> in turn </w:t>
      </w:r>
      <w:r w:rsidRPr="00B73477">
        <w:rPr>
          <w:rFonts w:ascii="Times New Roman" w:hAnsi="Times New Roman" w:cs="Times New Roman"/>
          <w:b/>
          <w:bCs/>
          <w:u w:val="single"/>
        </w:rPr>
        <w:t>threatens business success</w:t>
      </w:r>
      <w:r w:rsidRPr="00B73477">
        <w:rPr>
          <w:rFonts w:ascii="Times New Roman" w:hAnsi="Times New Roman" w:cs="Times New Roman"/>
          <w:sz w:val="16"/>
        </w:rPr>
        <w:t xml:space="preserve">, thereby </w:t>
      </w:r>
      <w:r w:rsidRPr="00B73477">
        <w:rPr>
          <w:rFonts w:ascii="Times New Roman" w:hAnsi="Times New Roman" w:cs="Times New Roman"/>
          <w:b/>
          <w:bCs/>
          <w:u w:val="single"/>
        </w:rPr>
        <w:t>eroding the tax base</w:t>
      </w:r>
      <w:r w:rsidRPr="00B73477">
        <w:rPr>
          <w:rFonts w:ascii="Times New Roman" w:hAnsi="Times New Roman" w:cs="Times New Roman"/>
          <w:sz w:val="16"/>
        </w:rPr>
        <w:t xml:space="preserve"> for many cities (Clear, 2008).</w:t>
      </w:r>
    </w:p>
    <w:p w:rsidR="00234CBA" w:rsidRDefault="00234CBA" w:rsidP="00234CBA">
      <w:pPr>
        <w:spacing w:after="0" w:line="360" w:lineRule="auto"/>
        <w:rPr>
          <w:rFonts w:ascii="Arial" w:eastAsiaTheme="majorEastAsia" w:hAnsi="Arial" w:cstheme="majorBidi"/>
          <w:b/>
          <w:bCs/>
          <w:iCs/>
          <w:sz w:val="26"/>
        </w:rPr>
      </w:pPr>
    </w:p>
    <w:p w:rsidR="00234CBA" w:rsidRDefault="00234CBA" w:rsidP="00234CBA">
      <w:pPr>
        <w:spacing w:after="0" w:line="360" w:lineRule="auto"/>
        <w:rPr>
          <w:rFonts w:ascii="Arial" w:eastAsiaTheme="majorEastAsia" w:hAnsi="Arial" w:cstheme="majorBidi"/>
          <w:b/>
          <w:bCs/>
          <w:iCs/>
          <w:sz w:val="26"/>
        </w:rPr>
      </w:pPr>
    </w:p>
    <w:p w:rsidR="00234CBA" w:rsidRDefault="00234CBA" w:rsidP="00234CBA">
      <w:pPr>
        <w:spacing w:after="0" w:line="360" w:lineRule="auto"/>
        <w:rPr>
          <w:rFonts w:ascii="Arial" w:eastAsiaTheme="majorEastAsia" w:hAnsi="Arial" w:cstheme="majorBidi"/>
          <w:b/>
          <w:bCs/>
          <w:iCs/>
          <w:sz w:val="26"/>
        </w:rPr>
      </w:pPr>
    </w:p>
    <w:p w:rsidR="00234CBA" w:rsidRDefault="00234CBA" w:rsidP="00234CBA">
      <w:pPr>
        <w:spacing w:after="0" w:line="360" w:lineRule="auto"/>
        <w:rPr>
          <w:rFonts w:ascii="Arial" w:eastAsiaTheme="majorEastAsia" w:hAnsi="Arial" w:cstheme="majorBidi"/>
          <w:b/>
          <w:bCs/>
          <w:iCs/>
          <w:sz w:val="26"/>
        </w:rPr>
      </w:pPr>
    </w:p>
    <w:p w:rsidR="00234CBA" w:rsidRDefault="00234CBA" w:rsidP="00234CBA">
      <w:pPr>
        <w:spacing w:after="0" w:line="360" w:lineRule="auto"/>
        <w:rPr>
          <w:rFonts w:ascii="Times New Roman" w:eastAsiaTheme="majorEastAsia" w:hAnsi="Times New Roman" w:cs="Times New Roman"/>
          <w:bCs/>
          <w:iCs/>
          <w:sz w:val="26"/>
        </w:rPr>
      </w:pPr>
    </w:p>
    <w:p w:rsidR="00234CBA" w:rsidRPr="00B73477" w:rsidRDefault="00234CBA" w:rsidP="00234CBA">
      <w:pPr>
        <w:spacing w:after="0" w:line="360" w:lineRule="auto"/>
        <w:rPr>
          <w:rFonts w:ascii="Times New Roman" w:hAnsi="Times New Roman" w:cs="Times New Roman"/>
          <w:sz w:val="16"/>
        </w:rPr>
      </w:pPr>
      <w:r w:rsidRPr="00B73477">
        <w:rPr>
          <w:rFonts w:ascii="Times New Roman" w:eastAsiaTheme="majorEastAsia" w:hAnsi="Times New Roman" w:cs="Times New Roman"/>
          <w:bCs/>
          <w:iCs/>
          <w:sz w:val="26"/>
        </w:rPr>
        <w:t>And, rehab is much cheaper – solves states’ economies.</w:t>
      </w:r>
      <w:r>
        <w:rPr>
          <w:rFonts w:ascii="Times New Roman" w:hAnsi="Times New Roman" w:cs="Times New Roman"/>
          <w:sz w:val="16"/>
        </w:rPr>
        <w:t xml:space="preserve"> </w:t>
      </w:r>
      <w:r w:rsidRPr="00B73477">
        <w:rPr>
          <w:rFonts w:ascii="Times New Roman" w:hAnsi="Times New Roman" w:cs="Times New Roman"/>
          <w:b/>
          <w:bCs/>
          <w:sz w:val="26"/>
          <w:u w:val="single"/>
        </w:rPr>
        <w:t>Causey 12</w:t>
      </w:r>
      <w:r>
        <w:rPr>
          <w:rStyle w:val="FootnoteReference"/>
          <w:rFonts w:ascii="Times New Roman" w:hAnsi="Times New Roman" w:cs="Times New Roman"/>
          <w:b/>
          <w:bCs/>
          <w:sz w:val="26"/>
          <w:u w:val="single"/>
        </w:rPr>
        <w:footnoteReference w:id="7"/>
      </w:r>
      <w:r>
        <w:rPr>
          <w:rFonts w:ascii="Times New Roman" w:hAnsi="Times New Roman" w:cs="Times New Roman"/>
          <w:b/>
          <w:bCs/>
          <w:sz w:val="26"/>
          <w:u w:val="single"/>
        </w:rPr>
        <w:t>:</w:t>
      </w:r>
      <w:r w:rsidRPr="00B73477">
        <w:rPr>
          <w:rFonts w:ascii="Arial" w:hAnsi="Arial"/>
          <w:b/>
          <w:bCs/>
          <w:sz w:val="26"/>
          <w:u w:val="single"/>
        </w:rPr>
        <w:t xml:space="preserve"> </w:t>
      </w:r>
    </w:p>
    <w:p w:rsidR="00234CBA" w:rsidRPr="00B73477" w:rsidRDefault="00234CBA" w:rsidP="00234CBA">
      <w:pPr>
        <w:spacing w:after="0" w:line="360" w:lineRule="auto"/>
        <w:ind w:left="720"/>
        <w:rPr>
          <w:rFonts w:ascii="Times New Roman" w:hAnsi="Times New Roman" w:cs="Times New Roman"/>
        </w:rPr>
      </w:pPr>
      <w:r w:rsidRPr="00B73477">
        <w:rPr>
          <w:rFonts w:ascii="Times New Roman" w:hAnsi="Times New Roman" w:cs="Times New Roman"/>
          <w:sz w:val="16"/>
        </w:rPr>
        <w:t xml:space="preserve">Contrary to popular belief, the Wisconsin prison system is not packed with killers. Since 1996, </w:t>
      </w:r>
      <w:r w:rsidRPr="006243B8">
        <w:rPr>
          <w:rFonts w:ascii="Times New Roman" w:hAnsi="Times New Roman" w:cs="Times New Roman"/>
          <w:bCs/>
          <w:sz w:val="16"/>
          <w:szCs w:val="16"/>
        </w:rPr>
        <w:t>80% of</w:t>
      </w:r>
      <w:r w:rsidRPr="006243B8">
        <w:rPr>
          <w:rFonts w:ascii="Times New Roman" w:hAnsi="Times New Roman" w:cs="Times New Roman"/>
          <w:sz w:val="16"/>
          <w:szCs w:val="16"/>
        </w:rPr>
        <w:t xml:space="preserve"> the </w:t>
      </w:r>
      <w:r w:rsidRPr="006243B8">
        <w:rPr>
          <w:rFonts w:ascii="Times New Roman" w:hAnsi="Times New Roman" w:cs="Times New Roman"/>
          <w:bCs/>
          <w:sz w:val="16"/>
          <w:szCs w:val="16"/>
        </w:rPr>
        <w:t>growth in</w:t>
      </w:r>
      <w:r w:rsidRPr="006243B8">
        <w:rPr>
          <w:rFonts w:ascii="Times New Roman" w:hAnsi="Times New Roman" w:cs="Times New Roman"/>
          <w:sz w:val="16"/>
          <w:szCs w:val="16"/>
        </w:rPr>
        <w:t xml:space="preserve"> the </w:t>
      </w:r>
      <w:r w:rsidRPr="006243B8">
        <w:rPr>
          <w:rFonts w:ascii="Times New Roman" w:hAnsi="Times New Roman" w:cs="Times New Roman"/>
          <w:bCs/>
          <w:sz w:val="16"/>
          <w:szCs w:val="16"/>
        </w:rPr>
        <w:t>prison population</w:t>
      </w:r>
      <w:r w:rsidRPr="006243B8">
        <w:rPr>
          <w:rFonts w:ascii="Times New Roman" w:hAnsi="Times New Roman" w:cs="Times New Roman"/>
          <w:sz w:val="16"/>
          <w:szCs w:val="16"/>
        </w:rPr>
        <w:t xml:space="preserve"> in Wisconsin </w:t>
      </w:r>
      <w:r w:rsidRPr="006243B8">
        <w:rPr>
          <w:rFonts w:ascii="Times New Roman" w:hAnsi="Times New Roman" w:cs="Times New Roman"/>
          <w:bCs/>
          <w:sz w:val="16"/>
          <w:szCs w:val="16"/>
        </w:rPr>
        <w:t>has been</w:t>
      </w:r>
      <w:r w:rsidRPr="006243B8">
        <w:rPr>
          <w:rFonts w:ascii="Times New Roman" w:hAnsi="Times New Roman" w:cs="Times New Roman"/>
          <w:sz w:val="16"/>
          <w:szCs w:val="16"/>
        </w:rPr>
        <w:t xml:space="preserve"> attributed to </w:t>
      </w:r>
      <w:r w:rsidRPr="006243B8">
        <w:rPr>
          <w:rFonts w:ascii="Times New Roman" w:hAnsi="Times New Roman" w:cs="Times New Roman"/>
          <w:bCs/>
          <w:sz w:val="16"/>
          <w:szCs w:val="16"/>
        </w:rPr>
        <w:t>drug and alcohol use</w:t>
      </w:r>
      <w:r w:rsidRPr="00B73477">
        <w:rPr>
          <w:rFonts w:ascii="Times New Roman" w:hAnsi="Times New Roman" w:cs="Times New Roman"/>
          <w:sz w:val="16"/>
        </w:rPr>
        <w:t xml:space="preserve">. This figure mirrors national statistics. Here's the problem: </w:t>
      </w:r>
      <w:r w:rsidRPr="00B73477">
        <w:rPr>
          <w:rFonts w:ascii="Times New Roman" w:hAnsi="Times New Roman" w:cs="Times New Roman"/>
          <w:b/>
          <w:bCs/>
          <w:u w:val="single"/>
        </w:rPr>
        <w:t>The</w:t>
      </w:r>
      <w:r w:rsidRPr="00B73477">
        <w:rPr>
          <w:rFonts w:ascii="Times New Roman" w:hAnsi="Times New Roman" w:cs="Times New Roman"/>
          <w:sz w:val="16"/>
        </w:rPr>
        <w:t xml:space="preserve"> state average</w:t>
      </w:r>
      <w:r w:rsidRPr="00B73477">
        <w:rPr>
          <w:rFonts w:ascii="Times New Roman" w:hAnsi="Times New Roman" w:cs="Times New Roman"/>
          <w:b/>
          <w:bCs/>
          <w:u w:val="single"/>
        </w:rPr>
        <w:t xml:space="preserve"> cost of</w:t>
      </w:r>
      <w:r w:rsidRPr="00B73477">
        <w:rPr>
          <w:rFonts w:ascii="Times New Roman" w:hAnsi="Times New Roman" w:cs="Times New Roman"/>
          <w:sz w:val="16"/>
        </w:rPr>
        <w:t xml:space="preserve"> </w:t>
      </w:r>
      <w:r w:rsidRPr="00B73477">
        <w:rPr>
          <w:rFonts w:ascii="Times New Roman" w:hAnsi="Times New Roman" w:cs="Times New Roman"/>
          <w:b/>
          <w:bCs/>
          <w:u w:val="single"/>
        </w:rPr>
        <w:t>putting someone</w:t>
      </w:r>
      <w:r w:rsidRPr="00B73477">
        <w:rPr>
          <w:rFonts w:ascii="Times New Roman" w:hAnsi="Times New Roman" w:cs="Times New Roman"/>
          <w:sz w:val="16"/>
        </w:rPr>
        <w:t xml:space="preserve"> </w:t>
      </w:r>
      <w:r w:rsidRPr="00B73477">
        <w:rPr>
          <w:rFonts w:ascii="Times New Roman" w:hAnsi="Times New Roman" w:cs="Times New Roman"/>
          <w:b/>
          <w:bCs/>
          <w:u w:val="single"/>
        </w:rPr>
        <w:t>behind bars for a year is $32,000,</w:t>
      </w:r>
      <w:r w:rsidRPr="00B73477">
        <w:rPr>
          <w:rFonts w:ascii="Times New Roman" w:hAnsi="Times New Roman" w:cs="Times New Roman"/>
          <w:sz w:val="16"/>
        </w:rPr>
        <w:t xml:space="preserve"> </w:t>
      </w:r>
      <w:r w:rsidRPr="00B73477">
        <w:rPr>
          <w:rFonts w:ascii="Times New Roman" w:hAnsi="Times New Roman" w:cs="Times New Roman"/>
          <w:b/>
          <w:bCs/>
          <w:u w:val="single"/>
        </w:rPr>
        <w:t>while the most expensive treatment program costs less than $8,000</w:t>
      </w:r>
      <w:r w:rsidRPr="00B73477">
        <w:rPr>
          <w:rFonts w:ascii="Times New Roman" w:hAnsi="Times New Roman" w:cs="Times New Roman"/>
          <w:sz w:val="16"/>
        </w:rPr>
        <w:t xml:space="preserve">. I'm not a financial whiz, but it makes more sense to spend $8,000 on people and turn them into a productive member of society, rather than pay $32,000 to incarcerate them. </w:t>
      </w:r>
      <w:r w:rsidRPr="00B73477">
        <w:rPr>
          <w:rFonts w:ascii="Times New Roman" w:hAnsi="Times New Roman" w:cs="Times New Roman"/>
          <w:b/>
          <w:bCs/>
          <w:u w:val="single"/>
        </w:rPr>
        <w:t>Every dollar spent on treatment programs saves</w:t>
      </w:r>
      <w:r w:rsidRPr="00B73477">
        <w:rPr>
          <w:rFonts w:ascii="Times New Roman" w:hAnsi="Times New Roman" w:cs="Times New Roman"/>
          <w:sz w:val="16"/>
        </w:rPr>
        <w:t xml:space="preserve"> almost $</w:t>
      </w:r>
      <w:r w:rsidRPr="00B73477">
        <w:rPr>
          <w:rFonts w:ascii="Times New Roman" w:hAnsi="Times New Roman" w:cs="Times New Roman"/>
          <w:b/>
          <w:bCs/>
          <w:u w:val="single"/>
        </w:rPr>
        <w:t>2 in</w:t>
      </w:r>
      <w:r w:rsidRPr="00B73477">
        <w:rPr>
          <w:rFonts w:ascii="Times New Roman" w:hAnsi="Times New Roman" w:cs="Times New Roman"/>
          <w:sz w:val="16"/>
        </w:rPr>
        <w:t xml:space="preserve"> criminal justice </w:t>
      </w:r>
      <w:r w:rsidRPr="00B73477">
        <w:rPr>
          <w:rFonts w:ascii="Times New Roman" w:hAnsi="Times New Roman" w:cs="Times New Roman"/>
          <w:b/>
          <w:bCs/>
          <w:u w:val="single"/>
        </w:rPr>
        <w:t>costs</w:t>
      </w:r>
      <w:r w:rsidRPr="00B73477">
        <w:rPr>
          <w:rFonts w:ascii="Times New Roman" w:hAnsi="Times New Roman" w:cs="Times New Roman"/>
          <w:sz w:val="16"/>
        </w:rPr>
        <w:t xml:space="preserve">, according to the Wisconsin Office of Justice Assistance. Using that yardstick, </w:t>
      </w:r>
      <w:r w:rsidRPr="00B73477">
        <w:rPr>
          <w:rFonts w:ascii="Times New Roman" w:hAnsi="Times New Roman" w:cs="Times New Roman"/>
          <w:b/>
          <w:bCs/>
          <w:u w:val="single"/>
        </w:rPr>
        <w:t>an investment of $75 million on the front end in alternatives</w:t>
      </w:r>
      <w:r w:rsidRPr="00B73477">
        <w:rPr>
          <w:rFonts w:ascii="Times New Roman" w:hAnsi="Times New Roman" w:cs="Times New Roman"/>
          <w:sz w:val="16"/>
        </w:rPr>
        <w:t xml:space="preserve"> to prison programs </w:t>
      </w:r>
      <w:r w:rsidRPr="00B73477">
        <w:rPr>
          <w:rFonts w:ascii="Times New Roman" w:hAnsi="Times New Roman" w:cs="Times New Roman"/>
          <w:b/>
          <w:bCs/>
          <w:u w:val="single"/>
        </w:rPr>
        <w:t xml:space="preserve">would lead to annual savings </w:t>
      </w:r>
      <w:r w:rsidRPr="006243B8">
        <w:rPr>
          <w:rFonts w:ascii="Times New Roman" w:hAnsi="Times New Roman" w:cs="Times New Roman"/>
          <w:bCs/>
          <w:sz w:val="24"/>
          <w:szCs w:val="24"/>
        </w:rPr>
        <w:t>o</w:t>
      </w:r>
      <w:r w:rsidRPr="006243B8">
        <w:rPr>
          <w:rFonts w:ascii="Times New Roman" w:hAnsi="Times New Roman" w:cs="Times New Roman"/>
          <w:sz w:val="24"/>
          <w:szCs w:val="24"/>
        </w:rPr>
        <w:t>f</w:t>
      </w:r>
      <w:r w:rsidRPr="00B73477">
        <w:rPr>
          <w:rFonts w:ascii="Times New Roman" w:hAnsi="Times New Roman" w:cs="Times New Roman"/>
          <w:sz w:val="16"/>
        </w:rPr>
        <w:t xml:space="preserve"> almost $</w:t>
      </w:r>
      <w:r w:rsidRPr="00B73477">
        <w:rPr>
          <w:rFonts w:ascii="Times New Roman" w:hAnsi="Times New Roman" w:cs="Times New Roman"/>
          <w:b/>
          <w:bCs/>
          <w:u w:val="single"/>
        </w:rPr>
        <w:t>150 million</w:t>
      </w:r>
      <w:r w:rsidRPr="00B73477">
        <w:rPr>
          <w:rFonts w:ascii="Times New Roman" w:hAnsi="Times New Roman" w:cs="Times New Roman"/>
          <w:sz w:val="16"/>
        </w:rPr>
        <w:t xml:space="preserve">. These findings are outlined in a report released Wednesday by Human Impact Partners and WISDOM. "Healthier Lives, Stronger Families, Safer Communities" looks at the impact of drug and alcohol and mental health treatment courts, based on the principle that public health issues are at the root of many crimes. Since 2006, </w:t>
      </w:r>
      <w:r w:rsidRPr="00B73477">
        <w:rPr>
          <w:rFonts w:ascii="Times New Roman" w:hAnsi="Times New Roman" w:cs="Times New Roman"/>
          <w:b/>
          <w:bCs/>
          <w:u w:val="single"/>
        </w:rPr>
        <w:t xml:space="preserve">after </w:t>
      </w:r>
      <w:r w:rsidRPr="00B73477">
        <w:rPr>
          <w:rFonts w:ascii="Times New Roman" w:hAnsi="Times New Roman" w:cs="Times New Roman"/>
          <w:sz w:val="16"/>
        </w:rPr>
        <w:t>the state Legislature put $</w:t>
      </w:r>
      <w:r w:rsidRPr="00B73477">
        <w:rPr>
          <w:rFonts w:ascii="Times New Roman" w:hAnsi="Times New Roman" w:cs="Times New Roman"/>
          <w:b/>
          <w:bCs/>
          <w:u w:val="single"/>
        </w:rPr>
        <w:t>1 million per year into</w:t>
      </w:r>
      <w:r w:rsidRPr="00B73477">
        <w:rPr>
          <w:rFonts w:ascii="Times New Roman" w:hAnsi="Times New Roman" w:cs="Times New Roman"/>
          <w:sz w:val="16"/>
        </w:rPr>
        <w:t xml:space="preserve"> the </w:t>
      </w:r>
      <w:r w:rsidRPr="00B73477">
        <w:rPr>
          <w:rFonts w:ascii="Times New Roman" w:hAnsi="Times New Roman" w:cs="Times New Roman"/>
          <w:b/>
          <w:bCs/>
          <w:u w:val="single"/>
        </w:rPr>
        <w:t>Treatment Alternatives and Diversion programs</w:t>
      </w:r>
      <w:r w:rsidRPr="00B73477">
        <w:rPr>
          <w:rFonts w:ascii="Times New Roman" w:hAnsi="Times New Roman" w:cs="Times New Roman"/>
          <w:sz w:val="16"/>
        </w:rPr>
        <w:t xml:space="preserve">, there has been </w:t>
      </w:r>
      <w:r w:rsidRPr="00B73477">
        <w:rPr>
          <w:rFonts w:ascii="Times New Roman" w:hAnsi="Times New Roman" w:cs="Times New Roman"/>
          <w:b/>
          <w:bCs/>
          <w:u w:val="single"/>
        </w:rPr>
        <w:t xml:space="preserve">a decline in the recidivism rates </w:t>
      </w:r>
      <w:r w:rsidRPr="00B73477">
        <w:rPr>
          <w:rFonts w:ascii="Times New Roman" w:hAnsi="Times New Roman" w:cs="Times New Roman"/>
          <w:sz w:val="16"/>
        </w:rPr>
        <w:t xml:space="preserve">in the seven piloted locations. </w:t>
      </w:r>
      <w:r w:rsidRPr="00B73477">
        <w:rPr>
          <w:rFonts w:ascii="Times New Roman" w:hAnsi="Times New Roman" w:cs="Times New Roman"/>
          <w:b/>
          <w:bCs/>
          <w:u w:val="single"/>
        </w:rPr>
        <w:t>In Milwaukee</w:t>
      </w:r>
      <w:r w:rsidRPr="00B73477">
        <w:rPr>
          <w:rFonts w:ascii="Times New Roman" w:hAnsi="Times New Roman" w:cs="Times New Roman"/>
          <w:sz w:val="16"/>
        </w:rPr>
        <w:t xml:space="preserve">, for example, </w:t>
      </w:r>
      <w:r w:rsidRPr="00B73477">
        <w:rPr>
          <w:rFonts w:ascii="Times New Roman" w:hAnsi="Times New Roman" w:cs="Times New Roman"/>
          <w:b/>
          <w:bCs/>
          <w:u w:val="single"/>
        </w:rPr>
        <w:t>crime decreased 23% since</w:t>
      </w:r>
      <w:r w:rsidRPr="00B73477">
        <w:rPr>
          <w:rFonts w:ascii="Times New Roman" w:hAnsi="Times New Roman" w:cs="Times New Roman"/>
          <w:sz w:val="16"/>
        </w:rPr>
        <w:t xml:space="preserve"> 2007, the year TAD </w:t>
      </w:r>
      <w:r w:rsidRPr="00B73477">
        <w:rPr>
          <w:rFonts w:ascii="Times New Roman" w:hAnsi="Times New Roman" w:cs="Times New Roman"/>
          <w:b/>
          <w:bCs/>
          <w:u w:val="single"/>
        </w:rPr>
        <w:t>programs went into effect.</w:t>
      </w:r>
      <w:r w:rsidRPr="00B73477">
        <w:rPr>
          <w:rFonts w:ascii="Times New Roman" w:hAnsi="Times New Roman" w:cs="Times New Roman"/>
          <w:sz w:val="16"/>
        </w:rPr>
        <w:t xml:space="preserve"> Specifically, homicide and rape have decreased between 4% and 5%, and theft and auto theft dropped 17% and 27%, respectively. Most notably, Milwaukee had </w:t>
      </w:r>
      <w:r w:rsidRPr="006243B8">
        <w:rPr>
          <w:rFonts w:ascii="Times New Roman" w:hAnsi="Times New Roman" w:cs="Times New Roman"/>
          <w:bCs/>
          <w:sz w:val="16"/>
          <w:szCs w:val="16"/>
        </w:rPr>
        <w:t>a 14% decline in inmate population</w:t>
      </w:r>
      <w:r w:rsidRPr="006243B8">
        <w:rPr>
          <w:rFonts w:ascii="Times New Roman" w:hAnsi="Times New Roman" w:cs="Times New Roman"/>
          <w:sz w:val="16"/>
          <w:szCs w:val="16"/>
        </w:rPr>
        <w:t xml:space="preserve"> at the county jail and County Correctional Facility-South between 2008 and 2010. John Chisholm, the Milwaukee County district attorney, said </w:t>
      </w:r>
      <w:r w:rsidRPr="006243B8">
        <w:rPr>
          <w:rFonts w:ascii="Times New Roman" w:hAnsi="Times New Roman" w:cs="Times New Roman"/>
          <w:bCs/>
          <w:sz w:val="16"/>
          <w:szCs w:val="16"/>
        </w:rPr>
        <w:t xml:space="preserve">cutting crime rates while reducing </w:t>
      </w:r>
      <w:r w:rsidRPr="006243B8">
        <w:rPr>
          <w:rFonts w:ascii="Times New Roman" w:hAnsi="Times New Roman" w:cs="Times New Roman"/>
          <w:sz w:val="16"/>
          <w:szCs w:val="16"/>
        </w:rPr>
        <w:t xml:space="preserve">the number of those </w:t>
      </w:r>
      <w:r w:rsidRPr="006243B8">
        <w:rPr>
          <w:rFonts w:ascii="Times New Roman" w:hAnsi="Times New Roman" w:cs="Times New Roman"/>
          <w:bCs/>
          <w:sz w:val="16"/>
          <w:szCs w:val="16"/>
        </w:rPr>
        <w:t>incarcerated should be the goal.</w:t>
      </w: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Default="00234CBA" w:rsidP="00234CBA">
      <w:pPr>
        <w:rPr>
          <w:rFonts w:ascii="Times New Roman" w:hAnsi="Times New Roman" w:cs="Times New Roman"/>
          <w:sz w:val="24"/>
          <w:szCs w:val="24"/>
        </w:rPr>
      </w:pPr>
    </w:p>
    <w:p w:rsidR="00234CBA" w:rsidRPr="00D62628" w:rsidRDefault="00234CBA" w:rsidP="00234CBA">
      <w:pPr>
        <w:keepNext/>
        <w:keepLines/>
        <w:spacing w:before="200" w:after="0" w:line="360" w:lineRule="auto"/>
        <w:outlineLvl w:val="3"/>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lastRenderedPageBreak/>
        <w:t>Underview</w:t>
      </w:r>
      <w:proofErr w:type="spellEnd"/>
      <w:r>
        <w:rPr>
          <w:rFonts w:ascii="Times New Roman" w:eastAsia="Times New Roman" w:hAnsi="Times New Roman" w:cs="Times New Roman"/>
          <w:bCs/>
          <w:iCs/>
          <w:sz w:val="24"/>
          <w:szCs w:val="24"/>
        </w:rPr>
        <w:t xml:space="preserve"> 2</w:t>
      </w:r>
      <w:r w:rsidRPr="00D62628">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Re</w:t>
      </w:r>
      <w:r w:rsidRPr="00D62628">
        <w:rPr>
          <w:rFonts w:ascii="Times New Roman" w:eastAsia="Times New Roman" w:hAnsi="Times New Roman" w:cs="Times New Roman"/>
          <w:bCs/>
          <w:iCs/>
          <w:sz w:val="24"/>
          <w:szCs w:val="24"/>
        </w:rPr>
        <w:t>habilition</w:t>
      </w:r>
      <w:proofErr w:type="spellEnd"/>
      <w:r w:rsidRPr="00D62628">
        <w:rPr>
          <w:rFonts w:ascii="Times New Roman" w:eastAsia="Times New Roman" w:hAnsi="Times New Roman" w:cs="Times New Roman"/>
          <w:bCs/>
          <w:iCs/>
          <w:sz w:val="24"/>
          <w:szCs w:val="24"/>
        </w:rPr>
        <w:t xml:space="preserve"> has empirically reduced crime. Meta-analysis </w:t>
      </w:r>
      <w:r>
        <w:rPr>
          <w:rFonts w:ascii="Times New Roman" w:eastAsia="Times New Roman" w:hAnsi="Times New Roman" w:cs="Times New Roman"/>
          <w:bCs/>
          <w:iCs/>
          <w:sz w:val="24"/>
          <w:szCs w:val="24"/>
        </w:rPr>
        <w:t xml:space="preserve">proves. </w:t>
      </w:r>
      <w:r w:rsidRPr="00D62628">
        <w:rPr>
          <w:rFonts w:ascii="Times New Roman" w:eastAsia="Times New Roman" w:hAnsi="Times New Roman" w:cs="Times New Roman"/>
          <w:b/>
          <w:sz w:val="24"/>
          <w:szCs w:val="24"/>
          <w:u w:val="single"/>
        </w:rPr>
        <w:t xml:space="preserve">Cullen and </w:t>
      </w:r>
      <w:proofErr w:type="spellStart"/>
      <w:r w:rsidRPr="00D62628">
        <w:rPr>
          <w:rFonts w:ascii="Times New Roman" w:eastAsia="Times New Roman" w:hAnsi="Times New Roman" w:cs="Times New Roman"/>
          <w:b/>
          <w:sz w:val="24"/>
          <w:szCs w:val="24"/>
          <w:u w:val="single"/>
        </w:rPr>
        <w:t>Gendreau</w:t>
      </w:r>
      <w:proofErr w:type="spellEnd"/>
      <w:r w:rsidRPr="00D62628">
        <w:rPr>
          <w:rFonts w:ascii="Times New Roman" w:eastAsia="Times New Roman" w:hAnsi="Times New Roman" w:cs="Times New Roman"/>
          <w:b/>
          <w:sz w:val="24"/>
          <w:szCs w:val="24"/>
          <w:u w:val="single"/>
        </w:rPr>
        <w:t xml:space="preserve"> 2000</w:t>
      </w:r>
      <w:r w:rsidRPr="00D62628">
        <w:rPr>
          <w:rFonts w:ascii="Times New Roman" w:eastAsia="Times New Roman" w:hAnsi="Times New Roman" w:cs="Times New Roman"/>
          <w:b/>
          <w:sz w:val="24"/>
          <w:szCs w:val="24"/>
          <w:u w:val="single"/>
          <w:vertAlign w:val="superscript"/>
        </w:rPr>
        <w:footnoteReference w:id="8"/>
      </w:r>
      <w:r w:rsidRPr="00D62628">
        <w:rPr>
          <w:rFonts w:ascii="Times New Roman" w:eastAsia="Times New Roman" w:hAnsi="Times New Roman" w:cs="Times New Roman"/>
          <w:b/>
          <w:sz w:val="24"/>
          <w:szCs w:val="24"/>
          <w:u w:val="single"/>
        </w:rPr>
        <w:t>:</w:t>
      </w:r>
      <w:r w:rsidRPr="00D62628">
        <w:rPr>
          <w:rFonts w:ascii="Times New Roman" w:eastAsia="Times New Roman" w:hAnsi="Times New Roman" w:cs="Times New Roman"/>
          <w:bCs/>
          <w:iCs/>
          <w:sz w:val="24"/>
          <w:szCs w:val="24"/>
        </w:rPr>
        <w:t xml:space="preserve"> </w:t>
      </w:r>
    </w:p>
    <w:p w:rsidR="00234CBA" w:rsidRPr="00D62628" w:rsidRDefault="00234CBA" w:rsidP="00234CBA">
      <w:pPr>
        <w:spacing w:after="0" w:line="360" w:lineRule="auto"/>
        <w:ind w:left="720"/>
        <w:rPr>
          <w:rFonts w:ascii="Times New Roman" w:eastAsia="Times New Roman" w:hAnsi="Times New Roman" w:cs="Times New Roman"/>
          <w:sz w:val="12"/>
          <w:szCs w:val="24"/>
        </w:rPr>
      </w:pPr>
    </w:p>
    <w:p w:rsidR="00234CBA" w:rsidRPr="00D62628" w:rsidRDefault="00234CBA" w:rsidP="00234CBA">
      <w:pPr>
        <w:spacing w:after="0" w:line="360" w:lineRule="auto"/>
        <w:ind w:left="720"/>
        <w:rPr>
          <w:rFonts w:ascii="Times New Roman" w:eastAsia="Times New Roman" w:hAnsi="Times New Roman" w:cs="Times New Roman"/>
          <w:b/>
          <w:sz w:val="12"/>
          <w:szCs w:val="24"/>
          <w:u w:val="single"/>
        </w:rPr>
      </w:pPr>
      <w:r w:rsidRPr="00D62628">
        <w:rPr>
          <w:rFonts w:ascii="Times New Roman" w:eastAsia="Times New Roman" w:hAnsi="Times New Roman" w:cs="Times New Roman"/>
          <w:sz w:val="12"/>
          <w:szCs w:val="24"/>
        </w:rPr>
        <w:t xml:space="preserve">Even if interventions are effective with a range of other behaviors, the question still remains whether they are able to reduce delinquent and criminal behavior. </w:t>
      </w:r>
      <w:proofErr w:type="spellStart"/>
      <w:r w:rsidRPr="00D62628">
        <w:rPr>
          <w:rFonts w:ascii="Times New Roman" w:eastAsia="Times New Roman" w:hAnsi="Times New Roman" w:cs="Times New Roman"/>
          <w:sz w:val="12"/>
          <w:szCs w:val="24"/>
        </w:rPr>
        <w:t>Lipsey</w:t>
      </w:r>
      <w:proofErr w:type="spellEnd"/>
      <w:r w:rsidRPr="00D62628">
        <w:rPr>
          <w:rFonts w:ascii="Times New Roman" w:eastAsia="Times New Roman" w:hAnsi="Times New Roman" w:cs="Times New Roman"/>
          <w:sz w:val="12"/>
          <w:szCs w:val="24"/>
        </w:rPr>
        <w:t xml:space="preserve"> and Wilson (1993) listed</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10 meta-analyses </w:t>
      </w:r>
      <w:r w:rsidRPr="00D62628">
        <w:rPr>
          <w:rFonts w:ascii="Times New Roman" w:eastAsia="Times New Roman" w:hAnsi="Times New Roman" w:cs="Times New Roman"/>
          <w:sz w:val="12"/>
          <w:szCs w:val="24"/>
        </w:rPr>
        <w:t>that were</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conducted on </w:t>
      </w:r>
      <w:r w:rsidRPr="00D62628">
        <w:rPr>
          <w:rFonts w:ascii="Times New Roman" w:eastAsia="Times New Roman" w:hAnsi="Times New Roman" w:cs="Times New Roman"/>
          <w:sz w:val="12"/>
          <w:szCs w:val="24"/>
        </w:rPr>
        <w:t xml:space="preserve">evaluations of </w:t>
      </w:r>
      <w:r w:rsidRPr="00D62628">
        <w:rPr>
          <w:rFonts w:ascii="Times New Roman" w:eastAsia="Times New Roman" w:hAnsi="Times New Roman" w:cs="Times New Roman"/>
          <w:b/>
          <w:sz w:val="24"/>
          <w:szCs w:val="24"/>
          <w:u w:val="single"/>
        </w:rPr>
        <w:t>treatment</w:t>
      </w:r>
      <w:r w:rsidRPr="00D62628">
        <w:rPr>
          <w:rFonts w:ascii="Times New Roman" w:eastAsia="Times New Roman" w:hAnsi="Times New Roman" w:cs="Times New Roman"/>
          <w:sz w:val="24"/>
          <w:szCs w:val="24"/>
        </w:rPr>
        <w:t xml:space="preserve"> </w:t>
      </w:r>
      <w:r w:rsidRPr="00D62628">
        <w:rPr>
          <w:rFonts w:ascii="Times New Roman" w:eastAsia="Times New Roman" w:hAnsi="Times New Roman" w:cs="Times New Roman"/>
          <w:sz w:val="12"/>
          <w:szCs w:val="24"/>
        </w:rPr>
        <w:t>programs</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for offenders</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sz w:val="12"/>
          <w:szCs w:val="24"/>
        </w:rPr>
        <w:t>In all cases,</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[reported] a positive effect size </w:t>
      </w:r>
      <w:r w:rsidRPr="00D62628">
        <w:rPr>
          <w:rFonts w:ascii="Times New Roman" w:eastAsia="Times New Roman" w:hAnsi="Times New Roman" w:cs="Times New Roman"/>
          <w:sz w:val="12"/>
          <w:szCs w:val="24"/>
        </w:rPr>
        <w:t>was reported. There was a tendency, however, for the treatment effect size for offender interventions to be lower than that for interventions targeting other outcomes for change. The lower effect size may reflect the difficulty of changing antisocial conduct and/or the lower quality of interventions with offenders (Losel 1995). Still, it is instructive to reiterate that</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bdr w:val="single" w:sz="18" w:space="0" w:color="auto" w:frame="1"/>
        </w:rPr>
        <w:t>every meta-analysis</w:t>
      </w:r>
      <w:r w:rsidRPr="00D62628">
        <w:rPr>
          <w:rFonts w:ascii="Times New Roman" w:eastAsia="Times New Roman" w:hAnsi="Times New Roman" w:cs="Times New Roman"/>
          <w:b/>
          <w:sz w:val="24"/>
          <w:szCs w:val="24"/>
          <w:u w:val="single"/>
        </w:rPr>
        <w:t xml:space="preserve"> </w:t>
      </w:r>
      <w:r w:rsidRPr="00D62628">
        <w:rPr>
          <w:rFonts w:ascii="Times New Roman" w:eastAsia="Times New Roman" w:hAnsi="Times New Roman" w:cs="Times New Roman"/>
          <w:sz w:val="12"/>
          <w:szCs w:val="24"/>
        </w:rPr>
        <w:t>of offender treatment</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indicated that programs</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sz w:val="12"/>
          <w:szCs w:val="24"/>
        </w:rPr>
        <w:t>in the aggregate</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reduced problem behavior. </w:t>
      </w:r>
      <w:r w:rsidRPr="00D62628">
        <w:rPr>
          <w:rFonts w:ascii="Times New Roman" w:eastAsia="Times New Roman" w:hAnsi="Times New Roman" w:cs="Times New Roman"/>
          <w:sz w:val="12"/>
          <w:szCs w:val="24"/>
        </w:rPr>
        <w:t>As such,</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there is no evidence that offenders cannot be rehabilitated. </w:t>
      </w:r>
      <w:r w:rsidRPr="00D62628">
        <w:rPr>
          <w:rFonts w:ascii="Times New Roman" w:eastAsia="Times New Roman" w:hAnsi="Times New Roman" w:cs="Times New Roman"/>
          <w:sz w:val="12"/>
          <w:szCs w:val="24"/>
        </w:rPr>
        <w:t>Losel (1995) has conducted</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 xml:space="preserve">the most comprehensive assessment of </w:t>
      </w:r>
      <w:r w:rsidRPr="00D62628">
        <w:rPr>
          <w:rFonts w:ascii="Times New Roman" w:eastAsia="Times New Roman" w:hAnsi="Times New Roman" w:cs="Times New Roman"/>
          <w:b/>
          <w:sz w:val="12"/>
          <w:szCs w:val="24"/>
          <w:u w:val="single"/>
        </w:rPr>
        <w:t xml:space="preserve">the </w:t>
      </w:r>
      <w:r w:rsidRPr="00D62628">
        <w:rPr>
          <w:rFonts w:ascii="Times New Roman" w:eastAsia="Times New Roman" w:hAnsi="Times New Roman" w:cs="Times New Roman"/>
          <w:b/>
          <w:sz w:val="24"/>
          <w:szCs w:val="24"/>
          <w:u w:val="single"/>
        </w:rPr>
        <w:t xml:space="preserve">meta-analyses </w:t>
      </w:r>
      <w:r w:rsidRPr="00D62628">
        <w:rPr>
          <w:rFonts w:ascii="Times New Roman" w:eastAsia="Times New Roman" w:hAnsi="Times New Roman" w:cs="Times New Roman"/>
          <w:sz w:val="12"/>
          <w:szCs w:val="24"/>
        </w:rPr>
        <w:t>of offender rehabilitation programs. In a review of 13 meta-analyses published between 1985 and 1995,</w:t>
      </w:r>
      <w:r w:rsidRPr="00D62628">
        <w:rPr>
          <w:rFonts w:ascii="Times New Roman" w:eastAsia="Times New Roman" w:hAnsi="Times New Roman" w:cs="Times New Roman"/>
          <w:b/>
          <w:sz w:val="12"/>
          <w:szCs w:val="24"/>
          <w:u w:val="single"/>
        </w:rPr>
        <w:t xml:space="preserve"> Losel </w:t>
      </w:r>
      <w:r w:rsidRPr="00D62628">
        <w:rPr>
          <w:rFonts w:ascii="Times New Roman" w:eastAsia="Times New Roman" w:hAnsi="Times New Roman" w:cs="Times New Roman"/>
          <w:b/>
          <w:sz w:val="24"/>
          <w:szCs w:val="24"/>
          <w:u w:val="single"/>
        </w:rPr>
        <w:t xml:space="preserve">found </w:t>
      </w:r>
      <w:r w:rsidRPr="00D62628">
        <w:rPr>
          <w:rFonts w:ascii="Times New Roman" w:eastAsia="Times New Roman" w:hAnsi="Times New Roman" w:cs="Times New Roman"/>
          <w:b/>
          <w:sz w:val="12"/>
          <w:szCs w:val="24"/>
          <w:u w:val="single"/>
        </w:rPr>
        <w:t xml:space="preserve">that the </w:t>
      </w:r>
      <w:r w:rsidRPr="00D62628">
        <w:rPr>
          <w:rFonts w:ascii="Times New Roman" w:eastAsia="Times New Roman" w:hAnsi="Times New Roman" w:cs="Times New Roman"/>
          <w:b/>
          <w:sz w:val="24"/>
          <w:szCs w:val="24"/>
          <w:u w:val="single"/>
        </w:rPr>
        <w:t xml:space="preserve">[a] mean effect </w:t>
      </w:r>
      <w:r w:rsidRPr="00D62628">
        <w:rPr>
          <w:rFonts w:ascii="Times New Roman" w:eastAsia="Times New Roman" w:hAnsi="Times New Roman" w:cs="Times New Roman"/>
          <w:sz w:val="12"/>
          <w:szCs w:val="24"/>
        </w:rPr>
        <w:t>size ranged from a low</w:t>
      </w:r>
      <w:r w:rsidRPr="00D62628">
        <w:rPr>
          <w:rFonts w:ascii="Times New Roman" w:eastAsia="Times New Roman" w:hAnsi="Times New Roman" w:cs="Times New Roman"/>
          <w:sz w:val="8"/>
          <w:szCs w:val="24"/>
        </w:rPr>
        <w:t xml:space="preserve"> </w:t>
      </w:r>
      <w:r w:rsidRPr="00D62628">
        <w:rPr>
          <w:rFonts w:ascii="Times New Roman" w:eastAsia="Times New Roman" w:hAnsi="Times New Roman" w:cs="Times New Roman"/>
          <w:sz w:val="12"/>
          <w:szCs w:val="24"/>
        </w:rPr>
        <w:t>of 0.05 to a high of 0</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w:t>
      </w:r>
      <w:proofErr w:type="gramStart"/>
      <w:r w:rsidRPr="00D62628">
        <w:rPr>
          <w:rFonts w:ascii="Times New Roman" w:eastAsia="Times New Roman" w:hAnsi="Times New Roman" w:cs="Times New Roman"/>
          <w:b/>
          <w:sz w:val="24"/>
          <w:szCs w:val="24"/>
          <w:u w:val="single"/>
        </w:rPr>
        <w:t>of</w:t>
      </w:r>
      <w:proofErr w:type="gramEnd"/>
      <w:r w:rsidRPr="00D62628">
        <w:rPr>
          <w:rFonts w:ascii="Times New Roman" w:eastAsia="Times New Roman" w:hAnsi="Times New Roman" w:cs="Times New Roman"/>
          <w:b/>
          <w:sz w:val="24"/>
          <w:szCs w:val="24"/>
          <w:u w:val="single"/>
        </w:rPr>
        <w:t>] 18 [percent]</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sz w:val="12"/>
          <w:szCs w:val="24"/>
        </w:rPr>
        <w:t>This finding has been</w:t>
      </w:r>
      <w:r w:rsidRPr="00D62628">
        <w:rPr>
          <w:rFonts w:ascii="Times New Roman" w:eastAsia="Times New Roman" w:hAnsi="Times New Roman" w:cs="Times New Roman"/>
          <w:b/>
          <w:sz w:val="12"/>
          <w:szCs w:val="24"/>
          <w:u w:val="single"/>
        </w:rPr>
        <w:t xml:space="preserve"> </w:t>
      </w:r>
      <w:r w:rsidRPr="00D62628">
        <w:rPr>
          <w:rFonts w:ascii="Times New Roman" w:eastAsia="Times New Roman" w:hAnsi="Times New Roman" w:cs="Times New Roman"/>
          <w:b/>
          <w:sz w:val="24"/>
          <w:szCs w:val="24"/>
          <w:u w:val="single"/>
        </w:rPr>
        <w:t>confirmed in an updated review</w:t>
      </w:r>
      <w:r w:rsidRPr="00D62628">
        <w:rPr>
          <w:rFonts w:ascii="Times New Roman" w:eastAsia="Times New Roman" w:hAnsi="Times New Roman" w:cs="Times New Roman"/>
          <w:sz w:val="24"/>
          <w:szCs w:val="24"/>
        </w:rPr>
        <w:t xml:space="preserve"> </w:t>
      </w:r>
      <w:r w:rsidRPr="00D62628">
        <w:rPr>
          <w:rFonts w:ascii="Times New Roman" w:eastAsia="Times New Roman" w:hAnsi="Times New Roman" w:cs="Times New Roman"/>
          <w:sz w:val="12"/>
          <w:szCs w:val="24"/>
        </w:rPr>
        <w:t>by Redondo, Sanchez-</w:t>
      </w:r>
      <w:proofErr w:type="spellStart"/>
      <w:r w:rsidRPr="00D62628">
        <w:rPr>
          <w:rFonts w:ascii="Times New Roman" w:eastAsia="Times New Roman" w:hAnsi="Times New Roman" w:cs="Times New Roman"/>
          <w:sz w:val="12"/>
          <w:szCs w:val="24"/>
        </w:rPr>
        <w:t>Meca</w:t>
      </w:r>
      <w:proofErr w:type="spellEnd"/>
      <w:r w:rsidRPr="00D62628">
        <w:rPr>
          <w:rFonts w:ascii="Times New Roman" w:eastAsia="Times New Roman" w:hAnsi="Times New Roman" w:cs="Times New Roman"/>
          <w:sz w:val="12"/>
          <w:szCs w:val="24"/>
        </w:rPr>
        <w:t xml:space="preserve">, and </w:t>
      </w:r>
      <w:proofErr w:type="spellStart"/>
      <w:r w:rsidRPr="00D62628">
        <w:rPr>
          <w:rFonts w:ascii="Times New Roman" w:eastAsia="Times New Roman" w:hAnsi="Times New Roman" w:cs="Times New Roman"/>
          <w:sz w:val="12"/>
          <w:szCs w:val="24"/>
        </w:rPr>
        <w:t>Garrido</w:t>
      </w:r>
      <w:proofErr w:type="spellEnd"/>
      <w:r w:rsidRPr="00D62628">
        <w:rPr>
          <w:rFonts w:ascii="Times New Roman" w:eastAsia="Times New Roman" w:hAnsi="Times New Roman" w:cs="Times New Roman"/>
          <w:sz w:val="12"/>
          <w:szCs w:val="24"/>
        </w:rPr>
        <w:t xml:space="preserve"> (1999, 252).</w:t>
      </w:r>
      <w:r w:rsidRPr="00D62628">
        <w:rPr>
          <w:rFonts w:ascii="Times New Roman" w:eastAsia="Times New Roman" w:hAnsi="Times New Roman" w:cs="Times New Roman"/>
          <w:b/>
          <w:sz w:val="12"/>
          <w:szCs w:val="24"/>
          <w:u w:val="single"/>
        </w:rPr>
        <w:t xml:space="preserve"> </w:t>
      </w:r>
    </w:p>
    <w:p w:rsidR="00234CBA" w:rsidRPr="00A33EED" w:rsidRDefault="00234CBA" w:rsidP="00234CBA">
      <w:pPr>
        <w:spacing w:after="0" w:line="240" w:lineRule="auto"/>
        <w:rPr>
          <w:rFonts w:ascii="Arial" w:hAnsi="Arial"/>
          <w:b/>
          <w:bCs/>
          <w:u w:val="single"/>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Default="00234CBA" w:rsidP="00234CBA">
      <w:pPr>
        <w:spacing w:line="360" w:lineRule="auto"/>
        <w:rPr>
          <w:rFonts w:ascii="Times New Roman" w:eastAsiaTheme="majorEastAsia" w:hAnsi="Times New Roman" w:cs="Times New Roman"/>
          <w:bCs/>
          <w:iCs/>
          <w:sz w:val="26"/>
        </w:rPr>
      </w:pPr>
    </w:p>
    <w:p w:rsidR="00234CBA" w:rsidRPr="00B73477" w:rsidRDefault="00234CBA" w:rsidP="00234CBA">
      <w:pPr>
        <w:spacing w:line="360" w:lineRule="auto"/>
        <w:rPr>
          <w:rFonts w:ascii="Times New Roman" w:hAnsi="Times New Roman" w:cs="Times New Roman"/>
          <w:sz w:val="24"/>
          <w:szCs w:val="24"/>
        </w:rPr>
      </w:pPr>
      <w:proofErr w:type="spellStart"/>
      <w:r w:rsidRPr="00B73477">
        <w:rPr>
          <w:rFonts w:ascii="Times New Roman" w:eastAsiaTheme="majorEastAsia" w:hAnsi="Times New Roman" w:cs="Times New Roman"/>
          <w:bCs/>
          <w:iCs/>
          <w:sz w:val="26"/>
        </w:rPr>
        <w:lastRenderedPageBreak/>
        <w:t>Underview</w:t>
      </w:r>
      <w:proofErr w:type="spellEnd"/>
      <w:r>
        <w:rPr>
          <w:rFonts w:ascii="Times New Roman" w:eastAsiaTheme="majorEastAsia" w:hAnsi="Times New Roman" w:cs="Times New Roman"/>
          <w:bCs/>
          <w:iCs/>
          <w:sz w:val="26"/>
        </w:rPr>
        <w:t xml:space="preserve"> 3</w:t>
      </w:r>
      <w:r w:rsidRPr="00B73477">
        <w:rPr>
          <w:rFonts w:ascii="Times New Roman" w:eastAsiaTheme="majorEastAsia" w:hAnsi="Times New Roman" w:cs="Times New Roman"/>
          <w:bCs/>
          <w:iCs/>
          <w:sz w:val="26"/>
        </w:rPr>
        <w:t>- Psychological bias means retributivists will disproportionately punish.</w:t>
      </w:r>
    </w:p>
    <w:p w:rsidR="00234CBA" w:rsidRPr="00B73477" w:rsidRDefault="00234CBA" w:rsidP="00234CBA">
      <w:pPr>
        <w:spacing w:after="0" w:line="360" w:lineRule="auto"/>
        <w:rPr>
          <w:rFonts w:ascii="Times New Roman" w:hAnsi="Times New Roman" w:cs="Times New Roman"/>
          <w:b/>
          <w:bCs/>
          <w:sz w:val="26"/>
        </w:rPr>
      </w:pPr>
      <w:proofErr w:type="spellStart"/>
      <w:r w:rsidRPr="00B73477">
        <w:rPr>
          <w:rFonts w:ascii="Times New Roman" w:hAnsi="Times New Roman" w:cs="Times New Roman"/>
          <w:b/>
          <w:bCs/>
          <w:sz w:val="26"/>
          <w:u w:val="single"/>
        </w:rPr>
        <w:t>Dripps</w:t>
      </w:r>
      <w:proofErr w:type="spellEnd"/>
      <w:r>
        <w:rPr>
          <w:rStyle w:val="FootnoteReference"/>
          <w:rFonts w:ascii="Times New Roman" w:hAnsi="Times New Roman" w:cs="Times New Roman"/>
          <w:b/>
          <w:bCs/>
          <w:sz w:val="26"/>
          <w:u w:val="single"/>
        </w:rPr>
        <w:footnoteReference w:id="9"/>
      </w:r>
      <w:r>
        <w:rPr>
          <w:rFonts w:ascii="Times New Roman" w:hAnsi="Times New Roman" w:cs="Times New Roman"/>
          <w:b/>
          <w:bCs/>
          <w:sz w:val="26"/>
          <w:u w:val="single"/>
        </w:rPr>
        <w:t>:</w:t>
      </w:r>
      <w:r w:rsidRPr="00B73477">
        <w:rPr>
          <w:rFonts w:ascii="Times New Roman" w:hAnsi="Times New Roman" w:cs="Times New Roman"/>
          <w:b/>
          <w:bCs/>
          <w:sz w:val="26"/>
          <w:u w:val="single"/>
        </w:rPr>
        <w:t xml:space="preserve"> </w:t>
      </w:r>
    </w:p>
    <w:p w:rsidR="00234CBA" w:rsidRPr="00B73477" w:rsidRDefault="00234CBA" w:rsidP="00234CBA">
      <w:pPr>
        <w:spacing w:after="0" w:line="360" w:lineRule="auto"/>
        <w:ind w:left="720"/>
        <w:rPr>
          <w:rFonts w:ascii="Times New Roman" w:hAnsi="Times New Roman" w:cs="Times New Roman"/>
          <w:sz w:val="16"/>
        </w:rPr>
      </w:pPr>
      <w:r w:rsidRPr="00B73477">
        <w:rPr>
          <w:rFonts w:ascii="Times New Roman" w:hAnsi="Times New Roman" w:cs="Times New Roman"/>
          <w:sz w:val="16"/>
        </w:rPr>
        <w:t xml:space="preserve">FAE [Fundamental Attribution Error] has troubling implications for the retributivist’s project of rationally assessing blameworthiness. The character-based approach directly embraces the project of inferring personality traits from behavior. This is the very inference that the psychological research suggests human observers will make too readily. Consider, in this regard, the Fidel Castro essays, the quiz master experiment, or the foul shots taken in a dimly lit gymnasium.184 </w:t>
      </w:r>
      <w:proofErr w:type="gramStart"/>
      <w:r w:rsidRPr="00B73477">
        <w:rPr>
          <w:rFonts w:ascii="Times New Roman" w:hAnsi="Times New Roman" w:cs="Times New Roman"/>
          <w:sz w:val="16"/>
        </w:rPr>
        <w:t>In</w:t>
      </w:r>
      <w:proofErr w:type="gramEnd"/>
      <w:r w:rsidRPr="00B73477">
        <w:rPr>
          <w:rFonts w:ascii="Times New Roman" w:hAnsi="Times New Roman" w:cs="Times New Roman"/>
          <w:sz w:val="16"/>
        </w:rPr>
        <w:t xml:space="preserve"> these experiments, </w:t>
      </w:r>
      <w:r w:rsidRPr="00B73477">
        <w:rPr>
          <w:rFonts w:ascii="Times New Roman" w:hAnsi="Times New Roman" w:cs="Times New Roman"/>
          <w:b/>
          <w:bCs/>
          <w:u w:val="single"/>
        </w:rPr>
        <w:t>observers held actors responsible despite</w:t>
      </w:r>
      <w:r w:rsidRPr="00EF4E6E">
        <w:rPr>
          <w:rFonts w:ascii="Times New Roman" w:hAnsi="Times New Roman" w:cs="Times New Roman"/>
          <w:bCs/>
          <w:sz w:val="16"/>
          <w:szCs w:val="16"/>
        </w:rPr>
        <w:t xml:space="preserve"> the observers’ </w:t>
      </w:r>
      <w:r w:rsidRPr="00B73477">
        <w:rPr>
          <w:rFonts w:ascii="Times New Roman" w:hAnsi="Times New Roman" w:cs="Times New Roman"/>
          <w:b/>
          <w:bCs/>
          <w:u w:val="single"/>
        </w:rPr>
        <w:t xml:space="preserve">knowledge of </w:t>
      </w:r>
      <w:r w:rsidRPr="00B73477">
        <w:rPr>
          <w:rFonts w:ascii="Times New Roman" w:hAnsi="Times New Roman" w:cs="Times New Roman"/>
          <w:sz w:val="16"/>
        </w:rPr>
        <w:t xml:space="preserve">very serious </w:t>
      </w:r>
      <w:r w:rsidRPr="00B73477">
        <w:rPr>
          <w:rFonts w:ascii="Times New Roman" w:hAnsi="Times New Roman" w:cs="Times New Roman"/>
          <w:b/>
          <w:bCs/>
          <w:u w:val="single"/>
        </w:rPr>
        <w:t>situational constraints</w:t>
      </w:r>
      <w:r w:rsidRPr="00B73477">
        <w:rPr>
          <w:rFonts w:ascii="Times New Roman" w:hAnsi="Times New Roman" w:cs="Times New Roman"/>
          <w:sz w:val="16"/>
        </w:rPr>
        <w:t xml:space="preserve">. Indeed the term </w:t>
      </w:r>
      <w:r w:rsidRPr="00B73477">
        <w:rPr>
          <w:rFonts w:ascii="Times New Roman" w:hAnsi="Times New Roman" w:cs="Times New Roman"/>
          <w:b/>
          <w:bCs/>
          <w:u w:val="single"/>
        </w:rPr>
        <w:t xml:space="preserve">“correspondence bias” refers </w:t>
      </w:r>
      <w:r w:rsidRPr="00B73477">
        <w:rPr>
          <w:rFonts w:ascii="Times New Roman" w:hAnsi="Times New Roman" w:cs="Times New Roman"/>
          <w:sz w:val="16"/>
        </w:rPr>
        <w:t xml:space="preserve">precisely </w:t>
      </w:r>
      <w:r w:rsidRPr="00EF4E6E">
        <w:rPr>
          <w:rFonts w:ascii="Times New Roman" w:hAnsi="Times New Roman" w:cs="Times New Roman"/>
          <w:bCs/>
          <w:sz w:val="16"/>
          <w:szCs w:val="16"/>
        </w:rPr>
        <w:t>to the tendency</w:t>
      </w:r>
      <w:r w:rsidRPr="00B73477">
        <w:rPr>
          <w:rFonts w:ascii="Times New Roman" w:hAnsi="Times New Roman" w:cs="Times New Roman"/>
          <w:b/>
          <w:bCs/>
          <w:u w:val="single"/>
        </w:rPr>
        <w:t xml:space="preserve"> to associate behavior with a corresponding trait</w:t>
      </w:r>
      <w:r w:rsidRPr="00B73477">
        <w:rPr>
          <w:rFonts w:ascii="Times New Roman" w:hAnsi="Times New Roman" w:cs="Times New Roman"/>
          <w:sz w:val="16"/>
        </w:rPr>
        <w:t xml:space="preserve">. In the choice approach, the problem recurs. FAE predisposes observers to exaggerate both volitional capacity and fair opportunity to resist situational pressure. </w:t>
      </w:r>
      <w:r w:rsidRPr="00B73477">
        <w:rPr>
          <w:rFonts w:ascii="Times New Roman" w:hAnsi="Times New Roman" w:cs="Times New Roman"/>
          <w:b/>
          <w:bCs/>
          <w:u w:val="single"/>
        </w:rPr>
        <w:t xml:space="preserve">A choice theorist </w:t>
      </w:r>
      <w:r w:rsidRPr="00EF4E6E">
        <w:rPr>
          <w:rFonts w:ascii="Times New Roman" w:hAnsi="Times New Roman" w:cs="Times New Roman"/>
          <w:bCs/>
          <w:sz w:val="16"/>
          <w:szCs w:val="16"/>
        </w:rPr>
        <w:t>who does not repudiate situational excuse</w:t>
      </w:r>
      <w:r w:rsidRPr="00B73477">
        <w:rPr>
          <w:rFonts w:ascii="Times New Roman" w:hAnsi="Times New Roman" w:cs="Times New Roman"/>
          <w:sz w:val="16"/>
        </w:rPr>
        <w:t xml:space="preserve"> altogether </w:t>
      </w:r>
      <w:r w:rsidRPr="00B73477">
        <w:rPr>
          <w:rFonts w:ascii="Times New Roman" w:hAnsi="Times New Roman" w:cs="Times New Roman"/>
          <w:b/>
          <w:bCs/>
          <w:u w:val="single"/>
        </w:rPr>
        <w:t>admits that some</w:t>
      </w:r>
      <w:r w:rsidRPr="00B73477">
        <w:rPr>
          <w:rFonts w:ascii="Times New Roman" w:hAnsi="Times New Roman" w:cs="Times New Roman"/>
          <w:sz w:val="16"/>
        </w:rPr>
        <w:t xml:space="preserve"> bad </w:t>
      </w:r>
      <w:r w:rsidRPr="00B73477">
        <w:rPr>
          <w:rFonts w:ascii="Times New Roman" w:hAnsi="Times New Roman" w:cs="Times New Roman"/>
          <w:b/>
          <w:bCs/>
          <w:u w:val="single"/>
        </w:rPr>
        <w:t>choices are not blameworthy</w:t>
      </w:r>
      <w:r w:rsidRPr="00B73477">
        <w:rPr>
          <w:rFonts w:ascii="Times New Roman" w:hAnsi="Times New Roman" w:cs="Times New Roman"/>
          <w:sz w:val="16"/>
        </w:rPr>
        <w:t xml:space="preserve">. As a result of FAE, however, in deciding how hard a choice the actor faced, </w:t>
      </w:r>
      <w:r w:rsidRPr="00B73477">
        <w:rPr>
          <w:rFonts w:ascii="Times New Roman" w:hAnsi="Times New Roman" w:cs="Times New Roman"/>
          <w:b/>
          <w:bCs/>
          <w:u w:val="single"/>
        </w:rPr>
        <w:t>observers will tend to attribute the choice to the actor’s character rather than</w:t>
      </w:r>
      <w:r w:rsidRPr="00B73477">
        <w:rPr>
          <w:rFonts w:ascii="Times New Roman" w:hAnsi="Times New Roman" w:cs="Times New Roman"/>
          <w:sz w:val="16"/>
        </w:rPr>
        <w:t xml:space="preserve"> the </w:t>
      </w:r>
      <w:r w:rsidRPr="00B73477">
        <w:rPr>
          <w:rFonts w:ascii="Times New Roman" w:hAnsi="Times New Roman" w:cs="Times New Roman"/>
          <w:b/>
          <w:bCs/>
          <w:u w:val="single"/>
        </w:rPr>
        <w:t>situation</w:t>
      </w:r>
      <w:r w:rsidRPr="00B73477">
        <w:rPr>
          <w:rFonts w:ascii="Times New Roman" w:hAnsi="Times New Roman" w:cs="Times New Roman"/>
          <w:sz w:val="16"/>
        </w:rPr>
        <w:t>.</w:t>
      </w:r>
      <w:r>
        <w:rPr>
          <w:rFonts w:ascii="Times New Roman" w:hAnsi="Times New Roman" w:cs="Times New Roman"/>
          <w:sz w:val="16"/>
        </w:rPr>
        <w:t xml:space="preserve"> </w:t>
      </w:r>
      <w:r w:rsidRPr="00B73477">
        <w:rPr>
          <w:rFonts w:ascii="Times New Roman" w:hAnsi="Times New Roman" w:cs="Times New Roman"/>
          <w:sz w:val="16"/>
        </w:rPr>
        <w:t xml:space="preserve">FAE tends to magnify the causal significance of the defendant’s conduct relative to other factors. </w:t>
      </w:r>
      <w:r w:rsidRPr="00B73477">
        <w:rPr>
          <w:rFonts w:ascii="Times New Roman" w:hAnsi="Times New Roman" w:cs="Times New Roman"/>
          <w:b/>
          <w:bCs/>
          <w:u w:val="single"/>
        </w:rPr>
        <w:t>Observers</w:t>
      </w:r>
      <w:r w:rsidRPr="00B73477">
        <w:rPr>
          <w:rFonts w:ascii="Times New Roman" w:hAnsi="Times New Roman" w:cs="Times New Roman"/>
          <w:sz w:val="16"/>
        </w:rPr>
        <w:t xml:space="preserve"> predisposed to believe that the world is just </w:t>
      </w:r>
      <w:r w:rsidRPr="00B73477">
        <w:rPr>
          <w:rFonts w:ascii="Times New Roman" w:hAnsi="Times New Roman" w:cs="Times New Roman"/>
          <w:b/>
          <w:bCs/>
          <w:u w:val="single"/>
        </w:rPr>
        <w:t>need to identify personal</w:t>
      </w:r>
      <w:r w:rsidRPr="00B73477">
        <w:rPr>
          <w:rFonts w:ascii="Times New Roman" w:hAnsi="Times New Roman" w:cs="Times New Roman"/>
          <w:sz w:val="16"/>
        </w:rPr>
        <w:t xml:space="preserve">, rather than impersonal, </w:t>
      </w:r>
      <w:r w:rsidRPr="00B73477">
        <w:rPr>
          <w:rFonts w:ascii="Times New Roman" w:hAnsi="Times New Roman" w:cs="Times New Roman"/>
          <w:b/>
          <w:bCs/>
          <w:u w:val="single"/>
        </w:rPr>
        <w:t>causes for negative events</w:t>
      </w:r>
      <w:r w:rsidRPr="00B73477">
        <w:rPr>
          <w:rFonts w:ascii="Times New Roman" w:hAnsi="Times New Roman" w:cs="Times New Roman"/>
          <w:sz w:val="16"/>
        </w:rPr>
        <w:t xml:space="preserve">.185 Compounding </w:t>
      </w:r>
      <w:r w:rsidRPr="00B73477">
        <w:rPr>
          <w:rFonts w:ascii="Times New Roman" w:hAnsi="Times New Roman" w:cs="Times New Roman"/>
          <w:b/>
          <w:bCs/>
          <w:u w:val="single"/>
        </w:rPr>
        <w:t>this tendency is</w:t>
      </w:r>
      <w:r w:rsidRPr="00B73477">
        <w:rPr>
          <w:rFonts w:ascii="Times New Roman" w:hAnsi="Times New Roman" w:cs="Times New Roman"/>
          <w:sz w:val="16"/>
        </w:rPr>
        <w:t xml:space="preserve"> the so-called </w:t>
      </w:r>
      <w:r w:rsidRPr="00B73477">
        <w:rPr>
          <w:rFonts w:ascii="Times New Roman" w:hAnsi="Times New Roman" w:cs="Times New Roman"/>
          <w:b/>
          <w:bCs/>
          <w:u w:val="single"/>
        </w:rPr>
        <w:t xml:space="preserve">hindsight bias, </w:t>
      </w:r>
      <w:r w:rsidRPr="00B73477">
        <w:rPr>
          <w:rFonts w:ascii="Times New Roman" w:hAnsi="Times New Roman" w:cs="Times New Roman"/>
          <w:sz w:val="16"/>
        </w:rPr>
        <w:t xml:space="preserve">which inclines observers ex post to believe that actual events were probable ex ante even when they were not.186 </w:t>
      </w:r>
      <w:r w:rsidRPr="00B73477">
        <w:rPr>
          <w:rFonts w:ascii="Times New Roman" w:hAnsi="Times New Roman" w:cs="Times New Roman"/>
          <w:b/>
          <w:bCs/>
          <w:u w:val="single"/>
        </w:rPr>
        <w:t>This,</w:t>
      </w:r>
      <w:r w:rsidRPr="00B73477">
        <w:rPr>
          <w:rFonts w:ascii="Times New Roman" w:hAnsi="Times New Roman" w:cs="Times New Roman"/>
          <w:sz w:val="16"/>
        </w:rPr>
        <w:t xml:space="preserve"> in turn, </w:t>
      </w:r>
      <w:r w:rsidRPr="00B73477">
        <w:rPr>
          <w:rFonts w:ascii="Times New Roman" w:hAnsi="Times New Roman" w:cs="Times New Roman"/>
          <w:b/>
          <w:bCs/>
          <w:u w:val="single"/>
        </w:rPr>
        <w:t>inclines observers to infer intention</w:t>
      </w:r>
      <w:r w:rsidRPr="00B73477">
        <w:rPr>
          <w:rFonts w:ascii="Times New Roman" w:hAnsi="Times New Roman" w:cs="Times New Roman"/>
          <w:sz w:val="16"/>
        </w:rPr>
        <w:t xml:space="preserve">, knowledge, or recklessness </w:t>
      </w:r>
      <w:r w:rsidRPr="00B73477">
        <w:rPr>
          <w:rFonts w:ascii="Times New Roman" w:hAnsi="Times New Roman" w:cs="Times New Roman"/>
          <w:b/>
          <w:bCs/>
          <w:u w:val="single"/>
        </w:rPr>
        <w:t>from the foreseeability of events that were</w:t>
      </w:r>
      <w:r w:rsidRPr="00B73477">
        <w:rPr>
          <w:rFonts w:ascii="Times New Roman" w:hAnsi="Times New Roman" w:cs="Times New Roman"/>
          <w:sz w:val="16"/>
        </w:rPr>
        <w:t xml:space="preserve"> in fact </w:t>
      </w:r>
      <w:r w:rsidRPr="00B73477">
        <w:rPr>
          <w:rFonts w:ascii="Times New Roman" w:hAnsi="Times New Roman" w:cs="Times New Roman"/>
          <w:b/>
          <w:bCs/>
          <w:u w:val="single"/>
        </w:rPr>
        <w:t xml:space="preserve">not </w:t>
      </w:r>
      <w:r w:rsidRPr="00B73477">
        <w:rPr>
          <w:rFonts w:ascii="Times New Roman" w:hAnsi="Times New Roman" w:cs="Times New Roman"/>
          <w:sz w:val="16"/>
        </w:rPr>
        <w:t xml:space="preserve">foreseeable. </w:t>
      </w:r>
      <w:r w:rsidRPr="00EF4E6E">
        <w:rPr>
          <w:rFonts w:ascii="Times New Roman" w:hAnsi="Times New Roman" w:cs="Times New Roman"/>
          <w:bCs/>
          <w:sz w:val="16"/>
          <w:szCs w:val="16"/>
        </w:rPr>
        <w:t>Harm-based</w:t>
      </w:r>
      <w:r w:rsidRPr="00B73477">
        <w:rPr>
          <w:rFonts w:ascii="Times New Roman" w:hAnsi="Times New Roman" w:cs="Times New Roman"/>
          <w:b/>
          <w:bCs/>
          <w:u w:val="single"/>
        </w:rPr>
        <w:t xml:space="preserve"> retributivists</w:t>
      </w:r>
      <w:r w:rsidRPr="00B73477">
        <w:rPr>
          <w:rFonts w:ascii="Times New Roman" w:hAnsi="Times New Roman" w:cs="Times New Roman"/>
          <w:sz w:val="16"/>
        </w:rPr>
        <w:t xml:space="preserve">, with their focus on causing or risking harm, </w:t>
      </w:r>
      <w:r w:rsidRPr="00B73477">
        <w:rPr>
          <w:rFonts w:ascii="Times New Roman" w:hAnsi="Times New Roman" w:cs="Times New Roman"/>
          <w:b/>
          <w:bCs/>
          <w:u w:val="single"/>
        </w:rPr>
        <w:t>invite the tendency of observers to commingle fault with causation</w:t>
      </w:r>
      <w:r w:rsidRPr="00B73477">
        <w:rPr>
          <w:rFonts w:ascii="Times New Roman" w:hAnsi="Times New Roman" w:cs="Times New Roman"/>
          <w:sz w:val="16"/>
        </w:rPr>
        <w:t xml:space="preserve">, amplified by the hindsight bias. A purely subjectivist culpability theorist, by contrast, considers the actor eligible for punishment based on his subjective awareness of wrongdoing. This may disadvantage the government unduly, as those who focus on the person rather than the situation interpret failed attempts as innocent accidents and harmless recklessness as due care. As the </w:t>
      </w:r>
      <w:proofErr w:type="spellStart"/>
      <w:r w:rsidRPr="00B73477">
        <w:rPr>
          <w:rFonts w:ascii="Times New Roman" w:hAnsi="Times New Roman" w:cs="Times New Roman"/>
          <w:sz w:val="16"/>
        </w:rPr>
        <w:t>utilitarians</w:t>
      </w:r>
      <w:proofErr w:type="spellEnd"/>
      <w:r w:rsidRPr="00B73477">
        <w:rPr>
          <w:rFonts w:ascii="Times New Roman" w:hAnsi="Times New Roman" w:cs="Times New Roman"/>
          <w:sz w:val="16"/>
        </w:rPr>
        <w:t xml:space="preserve"> have pointed out, retributivists have some difficulty in determining the amount of punishment required by any given instance of culpable wrongdoing.187</w:t>
      </w:r>
    </w:p>
    <w:p w:rsidR="00234CBA" w:rsidRDefault="00234CBA" w:rsidP="00C671EF">
      <w:pPr>
        <w:spacing w:before="200" w:after="0" w:line="360" w:lineRule="auto"/>
        <w:rPr>
          <w:rFonts w:ascii="Times New Roman" w:eastAsia="Calibri" w:hAnsi="Times New Roman" w:cs="Times New Roman"/>
          <w:sz w:val="24"/>
          <w:szCs w:val="32"/>
        </w:rPr>
      </w:pPr>
    </w:p>
    <w:p w:rsidR="00234CBA" w:rsidRDefault="00234CBA" w:rsidP="00C671EF">
      <w:pPr>
        <w:spacing w:before="200" w:after="0" w:line="360" w:lineRule="auto"/>
        <w:rPr>
          <w:rFonts w:ascii="Times New Roman" w:eastAsia="Calibri" w:hAnsi="Times New Roman" w:cs="Times New Roman"/>
          <w:sz w:val="24"/>
          <w:szCs w:val="32"/>
        </w:rPr>
      </w:pPr>
    </w:p>
    <w:p w:rsidR="00234CBA" w:rsidRDefault="00234CBA" w:rsidP="00C671EF">
      <w:pPr>
        <w:spacing w:before="200" w:after="0" w:line="360" w:lineRule="auto"/>
        <w:rPr>
          <w:rFonts w:ascii="Times New Roman" w:eastAsia="Calibri" w:hAnsi="Times New Roman" w:cs="Times New Roman"/>
          <w:sz w:val="24"/>
          <w:szCs w:val="32"/>
        </w:rPr>
      </w:pPr>
    </w:p>
    <w:p w:rsidR="00234CBA" w:rsidRDefault="00234CBA" w:rsidP="00C671EF">
      <w:pPr>
        <w:spacing w:before="200" w:after="0" w:line="360" w:lineRule="auto"/>
        <w:rPr>
          <w:rFonts w:ascii="Times New Roman" w:eastAsia="Calibri" w:hAnsi="Times New Roman" w:cs="Times New Roman"/>
          <w:sz w:val="24"/>
          <w:szCs w:val="32"/>
        </w:rPr>
      </w:pPr>
    </w:p>
    <w:p w:rsidR="00234CBA" w:rsidRDefault="00234CBA" w:rsidP="00C671EF">
      <w:pPr>
        <w:spacing w:before="200" w:after="0" w:line="360" w:lineRule="auto"/>
        <w:rPr>
          <w:rFonts w:ascii="Times New Roman" w:eastAsia="Calibri" w:hAnsi="Times New Roman" w:cs="Times New Roman"/>
          <w:sz w:val="24"/>
          <w:szCs w:val="32"/>
        </w:rPr>
      </w:pPr>
    </w:p>
    <w:p w:rsidR="000F3EB0" w:rsidRDefault="009A1931" w:rsidP="00C671EF">
      <w:pPr>
        <w:spacing w:before="200" w:after="0" w:line="360" w:lineRule="auto"/>
        <w:rPr>
          <w:rFonts w:ascii="Times New Roman" w:eastAsia="Calibri" w:hAnsi="Times New Roman" w:cs="Times New Roman"/>
          <w:sz w:val="24"/>
          <w:szCs w:val="32"/>
        </w:rPr>
      </w:pPr>
      <w:proofErr w:type="spellStart"/>
      <w:r>
        <w:rPr>
          <w:rFonts w:ascii="Times New Roman" w:eastAsia="Calibri" w:hAnsi="Times New Roman" w:cs="Times New Roman"/>
          <w:sz w:val="24"/>
          <w:szCs w:val="32"/>
        </w:rPr>
        <w:lastRenderedPageBreak/>
        <w:t>Underview</w:t>
      </w:r>
      <w:proofErr w:type="spellEnd"/>
      <w:r w:rsidR="00234CBA">
        <w:rPr>
          <w:rFonts w:ascii="Times New Roman" w:eastAsia="Calibri" w:hAnsi="Times New Roman" w:cs="Times New Roman"/>
          <w:sz w:val="24"/>
          <w:szCs w:val="32"/>
        </w:rPr>
        <w:t xml:space="preserve"> 4</w:t>
      </w:r>
      <w:r w:rsidR="000F3EB0">
        <w:rPr>
          <w:rFonts w:ascii="Times New Roman" w:eastAsia="Calibri" w:hAnsi="Times New Roman" w:cs="Times New Roman"/>
          <w:sz w:val="24"/>
          <w:szCs w:val="32"/>
        </w:rPr>
        <w:t>:</w:t>
      </w:r>
    </w:p>
    <w:p w:rsidR="00234CBA" w:rsidRPr="00234CBA" w:rsidRDefault="00234CBA" w:rsidP="00234CBA">
      <w:pPr>
        <w:keepNext/>
        <w:keepLines/>
        <w:spacing w:before="200" w:after="0" w:line="240" w:lineRule="auto"/>
        <w:outlineLvl w:val="3"/>
        <w:rPr>
          <w:rFonts w:ascii="Arial" w:eastAsiaTheme="majorEastAsia" w:hAnsi="Arial" w:cstheme="majorBidi"/>
          <w:b/>
          <w:bCs/>
          <w:iCs/>
          <w:sz w:val="26"/>
        </w:rPr>
      </w:pPr>
      <w:r w:rsidRPr="00234CBA">
        <w:rPr>
          <w:rFonts w:ascii="Arial" w:eastAsiaTheme="majorEastAsia" w:hAnsi="Arial" w:cstheme="majorBidi"/>
          <w:b/>
          <w:bCs/>
          <w:iCs/>
          <w:sz w:val="26"/>
        </w:rPr>
        <w:t>Congress is supporting evidence-driven CJS policies.</w:t>
      </w:r>
    </w:p>
    <w:p w:rsidR="00234CBA" w:rsidRPr="00234CBA" w:rsidRDefault="00234CBA" w:rsidP="00234CBA">
      <w:pPr>
        <w:spacing w:after="0" w:line="240" w:lineRule="auto"/>
        <w:rPr>
          <w:rFonts w:ascii="Arial" w:hAnsi="Arial"/>
          <w:b/>
          <w:bCs/>
          <w:sz w:val="26"/>
        </w:rPr>
      </w:pPr>
      <w:r w:rsidRPr="00234CBA">
        <w:rPr>
          <w:rFonts w:ascii="Arial" w:hAnsi="Arial"/>
          <w:b/>
          <w:bCs/>
          <w:sz w:val="26"/>
        </w:rPr>
        <w:t xml:space="preserve">Gest April 15 </w:t>
      </w:r>
      <w:r w:rsidRPr="00234CBA">
        <w:rPr>
          <w:rFonts w:ascii="Arial" w:hAnsi="Arial"/>
        </w:rPr>
        <w:t>(Ted [Political analyst for The Crime Report] “Obama’s anti-crime spending hike: will congress agree?” The Crime Report, April 15, 2013, MG)</w:t>
      </w:r>
    </w:p>
    <w:p w:rsidR="00234CBA" w:rsidRPr="00234CBA" w:rsidRDefault="00234CBA" w:rsidP="00234CBA">
      <w:pPr>
        <w:spacing w:after="0" w:line="240" w:lineRule="auto"/>
        <w:rPr>
          <w:rFonts w:ascii="Arial" w:hAnsi="Arial"/>
          <w:sz w:val="16"/>
        </w:rPr>
      </w:pPr>
      <w:r w:rsidRPr="00234CBA">
        <w:rPr>
          <w:rFonts w:ascii="Arial" w:hAnsi="Arial"/>
          <w:b/>
          <w:bCs/>
          <w:u w:val="single"/>
        </w:rPr>
        <w:t>Federal anti-crime aid is surviving calls for spending cuts in</w:t>
      </w:r>
      <w:r w:rsidRPr="00234CBA">
        <w:rPr>
          <w:rFonts w:ascii="Arial" w:hAnsi="Arial"/>
          <w:sz w:val="16"/>
        </w:rPr>
        <w:t xml:space="preserve"> Washington, at least in President Barack </w:t>
      </w:r>
      <w:r w:rsidRPr="00234CBA">
        <w:rPr>
          <w:rFonts w:ascii="Arial" w:hAnsi="Arial"/>
          <w:b/>
          <w:bCs/>
          <w:u w:val="single"/>
        </w:rPr>
        <w:t>Obama's</w:t>
      </w:r>
      <w:r w:rsidRPr="00234CBA">
        <w:rPr>
          <w:rFonts w:ascii="Arial" w:hAnsi="Arial"/>
          <w:sz w:val="16"/>
        </w:rPr>
        <w:t xml:space="preserve"> proposed </w:t>
      </w:r>
      <w:r w:rsidRPr="00234CBA">
        <w:rPr>
          <w:rFonts w:ascii="Arial" w:hAnsi="Arial"/>
          <w:b/>
          <w:bCs/>
          <w:u w:val="single"/>
        </w:rPr>
        <w:t>budget for</w:t>
      </w:r>
      <w:r w:rsidRPr="00234CBA">
        <w:rPr>
          <w:rFonts w:ascii="Arial" w:hAnsi="Arial"/>
          <w:sz w:val="16"/>
        </w:rPr>
        <w:t xml:space="preserve"> fiscal </w:t>
      </w:r>
      <w:r w:rsidRPr="00234CBA">
        <w:rPr>
          <w:rFonts w:ascii="Arial" w:hAnsi="Arial"/>
          <w:b/>
          <w:bCs/>
          <w:u w:val="single"/>
        </w:rPr>
        <w:t>2014.</w:t>
      </w:r>
      <w:r w:rsidRPr="00234CBA">
        <w:rPr>
          <w:rFonts w:ascii="Arial" w:hAnsi="Arial"/>
          <w:sz w:val="16"/>
        </w:rPr>
        <w:t xml:space="preserve"> </w:t>
      </w:r>
      <w:r w:rsidRPr="00234CBA">
        <w:rPr>
          <w:rFonts w:ascii="Arial" w:hAnsi="Arial"/>
          <w:b/>
          <w:bCs/>
          <w:u w:val="single"/>
        </w:rPr>
        <w:t>The plan</w:t>
      </w:r>
      <w:r w:rsidRPr="00234CBA">
        <w:rPr>
          <w:rFonts w:ascii="Arial" w:hAnsi="Arial"/>
          <w:sz w:val="16"/>
        </w:rPr>
        <w:t xml:space="preserve"> issued last week </w:t>
      </w:r>
      <w:r w:rsidRPr="00234CBA">
        <w:rPr>
          <w:rFonts w:ascii="Arial" w:hAnsi="Arial"/>
          <w:b/>
          <w:bCs/>
          <w:u w:val="single"/>
        </w:rPr>
        <w:t>included</w:t>
      </w:r>
      <w:r w:rsidRPr="00234CBA">
        <w:rPr>
          <w:rFonts w:ascii="Arial" w:hAnsi="Arial"/>
          <w:sz w:val="16"/>
        </w:rPr>
        <w:t xml:space="preserve"> a surprisingly large number of</w:t>
      </w:r>
      <w:r w:rsidRPr="00234CBA">
        <w:rPr>
          <w:rFonts w:ascii="Arial" w:hAnsi="Arial"/>
          <w:b/>
          <w:bCs/>
          <w:u w:val="single"/>
        </w:rPr>
        <w:t xml:space="preserve"> increases</w:t>
      </w:r>
      <w:r w:rsidRPr="00234CBA">
        <w:rPr>
          <w:rFonts w:ascii="Arial" w:hAnsi="Arial"/>
          <w:sz w:val="16"/>
        </w:rPr>
        <w:t xml:space="preserve"> </w:t>
      </w:r>
      <w:r w:rsidRPr="00234CBA">
        <w:rPr>
          <w:rFonts w:ascii="Arial" w:hAnsi="Arial"/>
          <w:b/>
          <w:bCs/>
          <w:u w:val="single"/>
        </w:rPr>
        <w:t>in</w:t>
      </w:r>
      <w:r w:rsidRPr="00234CBA">
        <w:rPr>
          <w:rFonts w:ascii="Arial" w:hAnsi="Arial"/>
          <w:sz w:val="16"/>
        </w:rPr>
        <w:t xml:space="preserve"> a variety of</w:t>
      </w:r>
      <w:r w:rsidRPr="00234CBA">
        <w:rPr>
          <w:rFonts w:ascii="Arial" w:hAnsi="Arial"/>
          <w:b/>
          <w:bCs/>
          <w:u w:val="single"/>
        </w:rPr>
        <w:t xml:space="preserve"> Justice Department programs. </w:t>
      </w:r>
      <w:r w:rsidRPr="00234CBA">
        <w:rPr>
          <w:rFonts w:ascii="Arial" w:hAnsi="Arial"/>
          <w:sz w:val="16"/>
        </w:rPr>
        <w:t xml:space="preserve">The administration seems to be betting on the notion that </w:t>
      </w:r>
      <w:r w:rsidRPr="00234CBA">
        <w:rPr>
          <w:rFonts w:ascii="Arial" w:hAnsi="Arial"/>
          <w:b/>
          <w:bCs/>
          <w:u w:val="single"/>
        </w:rPr>
        <w:t xml:space="preserve">a cautious Congress will go for crime-fighting ideas </w:t>
      </w:r>
      <w:r w:rsidRPr="00234CBA">
        <w:rPr>
          <w:rFonts w:ascii="Arial" w:hAnsi="Arial"/>
          <w:sz w:val="16"/>
        </w:rPr>
        <w:t xml:space="preserve">that are </w:t>
      </w:r>
      <w:r w:rsidRPr="00234CBA">
        <w:rPr>
          <w:rFonts w:ascii="Arial" w:hAnsi="Arial"/>
          <w:b/>
          <w:bCs/>
          <w:u w:val="single"/>
        </w:rPr>
        <w:t>backed by scientific evidence</w:t>
      </w:r>
      <w:r w:rsidRPr="00234CBA">
        <w:rPr>
          <w:rFonts w:ascii="Arial" w:hAnsi="Arial"/>
          <w:sz w:val="16"/>
        </w:rPr>
        <w:t xml:space="preserve">. Previous Obama budgets endorsed evidence-based programs, but this is the first time that the Justice Department specifically has tied funding to the idea. For example, the budget includes a new $40 million annual program for states and localities "to implement proven public safety strategies." It also includes $25 million for what </w:t>
      </w:r>
      <w:r w:rsidRPr="00234CBA">
        <w:rPr>
          <w:rFonts w:ascii="Arial" w:hAnsi="Arial"/>
          <w:b/>
          <w:bCs/>
          <w:u w:val="single"/>
        </w:rPr>
        <w:t>the budget calls [for]</w:t>
      </w:r>
      <w:r w:rsidRPr="00234CBA">
        <w:rPr>
          <w:rFonts w:ascii="Arial" w:hAnsi="Arial"/>
          <w:sz w:val="16"/>
        </w:rPr>
        <w:t xml:space="preserve"> projects of "</w:t>
      </w:r>
      <w:r w:rsidRPr="00234CBA">
        <w:rPr>
          <w:rFonts w:ascii="Arial" w:hAnsi="Arial"/>
          <w:b/>
          <w:bCs/>
          <w:u w:val="single"/>
        </w:rPr>
        <w:t>evidence-based, data-driven justice system realignment" that replaces costly programs</w:t>
      </w:r>
      <w:r w:rsidRPr="00234CBA">
        <w:rPr>
          <w:rFonts w:ascii="Arial" w:hAnsi="Arial"/>
          <w:sz w:val="16"/>
        </w:rPr>
        <w:t xml:space="preserve"> </w:t>
      </w:r>
      <w:r w:rsidRPr="00234CBA">
        <w:rPr>
          <w:rFonts w:ascii="Arial" w:hAnsi="Arial"/>
          <w:b/>
          <w:bCs/>
          <w:u w:val="single"/>
        </w:rPr>
        <w:t>with less costly</w:t>
      </w:r>
      <w:r w:rsidRPr="00234CBA">
        <w:rPr>
          <w:rFonts w:ascii="Arial" w:hAnsi="Arial"/>
          <w:sz w:val="16"/>
        </w:rPr>
        <w:t xml:space="preserve"> alternatives.</w:t>
      </w:r>
    </w:p>
    <w:p w:rsidR="00234CBA" w:rsidRPr="00234CBA" w:rsidRDefault="00234CBA" w:rsidP="00234CBA">
      <w:pPr>
        <w:spacing w:after="0" w:line="240" w:lineRule="auto"/>
        <w:rPr>
          <w:rFonts w:ascii="Arial" w:hAnsi="Arial"/>
          <w:sz w:val="16"/>
        </w:rPr>
      </w:pPr>
    </w:p>
    <w:p w:rsidR="00234CBA" w:rsidRPr="00234CBA" w:rsidRDefault="00234CBA" w:rsidP="00234CBA">
      <w:pPr>
        <w:keepNext/>
        <w:keepLines/>
        <w:spacing w:before="200" w:after="0" w:line="240" w:lineRule="auto"/>
        <w:outlineLvl w:val="3"/>
        <w:rPr>
          <w:rFonts w:ascii="Arial" w:eastAsiaTheme="majorEastAsia" w:hAnsi="Arial" w:cstheme="majorBidi"/>
          <w:b/>
          <w:bCs/>
          <w:iCs/>
          <w:sz w:val="26"/>
        </w:rPr>
      </w:pPr>
      <w:r w:rsidRPr="00234CBA">
        <w:rPr>
          <w:rFonts w:ascii="Arial" w:eastAsiaTheme="majorEastAsia" w:hAnsi="Arial" w:cstheme="majorBidi"/>
          <w:b/>
          <w:bCs/>
          <w:iCs/>
          <w:sz w:val="26"/>
        </w:rPr>
        <w:t>Rehab is highly popular—republicans agree.</w:t>
      </w:r>
    </w:p>
    <w:p w:rsidR="00234CBA" w:rsidRPr="00234CBA" w:rsidRDefault="00234CBA" w:rsidP="00234CBA">
      <w:pPr>
        <w:spacing w:after="0" w:line="240" w:lineRule="auto"/>
        <w:rPr>
          <w:rFonts w:ascii="Arial" w:hAnsi="Arial"/>
        </w:rPr>
      </w:pPr>
      <w:r w:rsidRPr="00234CBA">
        <w:rPr>
          <w:rFonts w:ascii="Arial" w:hAnsi="Arial"/>
          <w:b/>
        </w:rPr>
        <w:t>Hart 02</w:t>
      </w:r>
      <w:r w:rsidRPr="00234CBA">
        <w:rPr>
          <w:rFonts w:ascii="Arial" w:hAnsi="Arial"/>
        </w:rPr>
        <w:t>, (Hart Research Associates, Changing Public Attitudes toward the Criminal Justice System, 02)</w:t>
      </w:r>
    </w:p>
    <w:p w:rsidR="00234CBA" w:rsidRPr="00234CBA" w:rsidRDefault="00234CBA" w:rsidP="00234CBA">
      <w:pPr>
        <w:spacing w:after="0" w:line="240" w:lineRule="auto"/>
        <w:rPr>
          <w:rFonts w:ascii="Arial" w:hAnsi="Arial"/>
          <w:sz w:val="16"/>
        </w:rPr>
      </w:pPr>
      <w:r w:rsidRPr="00234CBA">
        <w:rPr>
          <w:rFonts w:ascii="Arial" w:hAnsi="Arial"/>
          <w:sz w:val="16"/>
        </w:rPr>
        <w:t xml:space="preserve">Americans strongly favor rehabilitation and reentry programs over incapacitation as the best method of ensuring public safety. Nearly </w:t>
      </w:r>
      <w:r w:rsidRPr="00234CBA">
        <w:rPr>
          <w:rFonts w:ascii="Arial" w:hAnsi="Arial"/>
          <w:b/>
          <w:u w:val="single"/>
        </w:rPr>
        <w:t xml:space="preserve">two-thirds of </w:t>
      </w:r>
      <w:r w:rsidRPr="00234CBA">
        <w:rPr>
          <w:rFonts w:ascii="Arial" w:hAnsi="Arial"/>
          <w:sz w:val="16"/>
        </w:rPr>
        <w:t>all</w:t>
      </w:r>
      <w:r w:rsidRPr="00234CBA">
        <w:rPr>
          <w:rFonts w:ascii="Arial" w:hAnsi="Arial"/>
          <w:b/>
          <w:u w:val="single"/>
        </w:rPr>
        <w:t xml:space="preserve"> Americans </w:t>
      </w:r>
      <w:r w:rsidRPr="00234CBA">
        <w:rPr>
          <w:rFonts w:ascii="Arial" w:hAnsi="Arial"/>
          <w:sz w:val="16"/>
        </w:rPr>
        <w:t xml:space="preserve">(66%) </w:t>
      </w:r>
      <w:r w:rsidRPr="00234CBA">
        <w:rPr>
          <w:rFonts w:ascii="Arial" w:hAnsi="Arial"/>
          <w:b/>
          <w:u w:val="single"/>
        </w:rPr>
        <w:t xml:space="preserve">agree </w:t>
      </w:r>
      <w:r w:rsidRPr="00234CBA">
        <w:rPr>
          <w:rFonts w:ascii="Arial" w:hAnsi="Arial"/>
          <w:sz w:val="16"/>
        </w:rPr>
        <w:t xml:space="preserve">that </w:t>
      </w:r>
      <w:r w:rsidRPr="00234CBA">
        <w:rPr>
          <w:rFonts w:ascii="Arial" w:hAnsi="Arial"/>
          <w:b/>
          <w:u w:val="single"/>
        </w:rPr>
        <w:t xml:space="preserve">the best way to reduce crime is to rehabilitate prisoners </w:t>
      </w:r>
      <w:r w:rsidRPr="00234CBA">
        <w:rPr>
          <w:rFonts w:ascii="Arial" w:hAnsi="Arial"/>
          <w:sz w:val="16"/>
        </w:rPr>
        <w:t xml:space="preserve">by requiring education and job training so they have the tools to turn away from a life of crime, while just one in three (28%) believe that keeping criminals off the streets through long prison sentences would be the more effective alternative.¶ </w:t>
      </w:r>
      <w:r w:rsidRPr="00234CBA">
        <w:rPr>
          <w:rFonts w:ascii="Arial" w:hAnsi="Arial"/>
          <w:b/>
          <w:u w:val="single"/>
        </w:rPr>
        <w:t xml:space="preserve">This idea has </w:t>
      </w:r>
      <w:r w:rsidRPr="00234CBA">
        <w:rPr>
          <w:rFonts w:ascii="Arial" w:hAnsi="Arial"/>
          <w:sz w:val="16"/>
        </w:rPr>
        <w:t>broad-based</w:t>
      </w:r>
      <w:r w:rsidRPr="00234CBA">
        <w:rPr>
          <w:rFonts w:ascii="Arial" w:hAnsi="Arial"/>
          <w:b/>
          <w:u w:val="single"/>
        </w:rPr>
        <w:t xml:space="preserve"> support</w:t>
      </w:r>
      <w:r w:rsidRPr="00234CBA">
        <w:rPr>
          <w:rFonts w:ascii="Arial" w:hAnsi="Arial"/>
          <w:sz w:val="16"/>
        </w:rPr>
        <w:t xml:space="preserve">, </w:t>
      </w:r>
      <w:r w:rsidRPr="00234CBA">
        <w:rPr>
          <w:rFonts w:ascii="Arial" w:hAnsi="Arial"/>
          <w:b/>
          <w:u w:val="single"/>
        </w:rPr>
        <w:t xml:space="preserve">with </w:t>
      </w:r>
      <w:r w:rsidRPr="00234CBA">
        <w:rPr>
          <w:rFonts w:ascii="Arial" w:hAnsi="Arial"/>
          <w:sz w:val="16"/>
        </w:rPr>
        <w:t xml:space="preserve">solid majorities of whites (63% / 31%), </w:t>
      </w:r>
      <w:r w:rsidRPr="00234CBA">
        <w:rPr>
          <w:rFonts w:ascii="Arial" w:hAnsi="Arial"/>
          <w:b/>
          <w:u w:val="single"/>
        </w:rPr>
        <w:t xml:space="preserve">fundamentalist Protestants </w:t>
      </w:r>
      <w:r w:rsidRPr="00234CBA">
        <w:rPr>
          <w:rFonts w:ascii="Arial" w:hAnsi="Arial"/>
          <w:sz w:val="16"/>
        </w:rPr>
        <w:t xml:space="preserve">(55% / 36%), </w:t>
      </w:r>
      <w:r w:rsidRPr="00234CBA">
        <w:rPr>
          <w:rFonts w:ascii="Arial" w:hAnsi="Arial"/>
          <w:b/>
          <w:u w:val="single"/>
        </w:rPr>
        <w:t xml:space="preserve">and Republicans </w:t>
      </w:r>
      <w:r w:rsidRPr="00234CBA">
        <w:rPr>
          <w:rFonts w:ascii="Arial" w:hAnsi="Arial"/>
          <w:sz w:val="16"/>
        </w:rPr>
        <w:t>(</w:t>
      </w:r>
      <w:r w:rsidRPr="00234CBA">
        <w:rPr>
          <w:rFonts w:ascii="Arial" w:hAnsi="Arial"/>
          <w:b/>
          <w:bCs/>
          <w:u w:val="single"/>
        </w:rPr>
        <w:t>55% [to] 38%)</w:t>
      </w:r>
      <w:r w:rsidRPr="00234CBA">
        <w:rPr>
          <w:rFonts w:ascii="Arial" w:hAnsi="Arial"/>
          <w:sz w:val="16"/>
        </w:rPr>
        <w:t xml:space="preserve"> supporting rehabilitation over incapacitation as the best way to reduce crime. Interestingly, the 23% of Americans who report that they or a close family member have been the victim of a violent crime endorse rehabilitation even more strongly than the general public, by a decisive 73% to 21% margin.</w:t>
      </w: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0F3EB0" w:rsidRDefault="000F3EB0" w:rsidP="00C671EF">
      <w:pPr>
        <w:spacing w:before="200" w:after="0" w:line="360" w:lineRule="auto"/>
        <w:rPr>
          <w:rFonts w:ascii="Times New Roman" w:eastAsia="Calibri" w:hAnsi="Times New Roman" w:cs="Times New Roman"/>
          <w:sz w:val="24"/>
          <w:szCs w:val="32"/>
        </w:rPr>
      </w:pPr>
    </w:p>
    <w:p w:rsidR="00C671EF" w:rsidRPr="00C671EF" w:rsidRDefault="00C671EF" w:rsidP="00C671EF">
      <w:pPr>
        <w:spacing w:before="200" w:after="0" w:line="360" w:lineRule="auto"/>
        <w:rPr>
          <w:rFonts w:ascii="Times New Roman" w:eastAsia="Calibri" w:hAnsi="Times New Roman" w:cs="Times New Roman"/>
          <w:sz w:val="24"/>
          <w:szCs w:val="32"/>
        </w:rPr>
      </w:pPr>
      <w:r w:rsidRPr="00C671EF">
        <w:rPr>
          <w:rFonts w:ascii="Times New Roman" w:eastAsia="Calibri" w:hAnsi="Times New Roman" w:cs="Times New Roman"/>
          <w:sz w:val="24"/>
          <w:szCs w:val="32"/>
        </w:rPr>
        <w:t>(_) Extend that ontology precludes all ethics since it determines what actors and ethics are.</w:t>
      </w:r>
    </w:p>
    <w:p w:rsidR="00C671EF" w:rsidRDefault="00C671EF" w:rsidP="00C671EF">
      <w:pPr>
        <w:rPr>
          <w:rFonts w:ascii="Times New Roman" w:eastAsia="Calibri" w:hAnsi="Times New Roman" w:cs="Times New Roman"/>
          <w:sz w:val="24"/>
          <w:szCs w:val="32"/>
        </w:rPr>
      </w:pPr>
      <w:r w:rsidRPr="00C671EF">
        <w:rPr>
          <w:rFonts w:ascii="Times New Roman" w:eastAsia="Calibri" w:hAnsi="Times New Roman" w:cs="Times New Roman"/>
          <w:sz w:val="24"/>
          <w:szCs w:val="32"/>
        </w:rPr>
        <w:t xml:space="preserve">(_) And, ontology precludes epistemology since a) knowledge is itself something that must </w:t>
      </w:r>
      <w:r w:rsidRPr="00C671EF">
        <w:rPr>
          <w:rFonts w:ascii="Times New Roman" w:eastAsia="Calibri" w:hAnsi="Times New Roman" w:cs="Times New Roman"/>
          <w:i/>
          <w:sz w:val="24"/>
          <w:szCs w:val="32"/>
        </w:rPr>
        <w:t>be</w:t>
      </w:r>
      <w:r w:rsidRPr="00C671EF">
        <w:rPr>
          <w:rFonts w:ascii="Times New Roman" w:eastAsia="Calibri" w:hAnsi="Times New Roman" w:cs="Times New Roman"/>
          <w:sz w:val="24"/>
          <w:szCs w:val="32"/>
        </w:rPr>
        <w:t xml:space="preserve"> in order to weigh into our actions and b) knowledge is irrelevant without a subject to apply it to</w:t>
      </w:r>
    </w:p>
    <w:p w:rsidR="00C671EF" w:rsidRPr="00C671EF" w:rsidRDefault="00C671EF" w:rsidP="00C671EF">
      <w:pPr>
        <w:widowControl w:val="0"/>
        <w:pBdr>
          <w:bottom w:val="single" w:sz="12" w:space="2" w:color="auto"/>
        </w:pBdr>
        <w:autoSpaceDE w:val="0"/>
        <w:autoSpaceDN w:val="0"/>
        <w:adjustRightInd w:val="0"/>
        <w:spacing w:before="200" w:after="0" w:line="360" w:lineRule="auto"/>
        <w:rPr>
          <w:rFonts w:ascii="Times New Roman" w:eastAsia="Calibri" w:hAnsi="Times New Roman" w:cs="Times New Roman"/>
          <w:sz w:val="24"/>
          <w:szCs w:val="20"/>
        </w:rPr>
      </w:pPr>
      <w:r w:rsidRPr="00C671EF">
        <w:rPr>
          <w:rFonts w:ascii="Times New Roman" w:eastAsia="Calibri" w:hAnsi="Times New Roman" w:cs="Times New Roman"/>
          <w:sz w:val="24"/>
          <w:szCs w:val="20"/>
        </w:rPr>
        <w:t>(_) Extend that epistemology precludes ethics since a theory of knowledge is necessary to justify the nature of morality and its relation to us.</w:t>
      </w:r>
    </w:p>
    <w:p w:rsidR="00C671EF" w:rsidRPr="00C671EF" w:rsidRDefault="00C671EF" w:rsidP="00C671EF">
      <w:pPr>
        <w:widowControl w:val="0"/>
        <w:pBdr>
          <w:bottom w:val="single" w:sz="12" w:space="2" w:color="auto"/>
        </w:pBdr>
        <w:autoSpaceDE w:val="0"/>
        <w:autoSpaceDN w:val="0"/>
        <w:adjustRightInd w:val="0"/>
        <w:spacing w:before="200" w:after="0" w:line="360" w:lineRule="auto"/>
        <w:rPr>
          <w:rFonts w:ascii="Times New Roman" w:eastAsia="Calibri" w:hAnsi="Times New Roman" w:cs="Times New Roman"/>
          <w:sz w:val="24"/>
          <w:szCs w:val="20"/>
        </w:rPr>
      </w:pPr>
      <w:r w:rsidRPr="00C671EF">
        <w:rPr>
          <w:rFonts w:ascii="Times New Roman" w:eastAsia="Calibri" w:hAnsi="Times New Roman" w:cs="Times New Roman"/>
          <w:sz w:val="24"/>
          <w:szCs w:val="20"/>
        </w:rPr>
        <w:t xml:space="preserve">(_) And, epistemology precludes ontology since a) we can’t even begin to discuss it without assuming certain things about what it means to know and b) being is irrelevant if it has no effect on anything in the universe, since it doesn’t affect our decision making. If a tree falls in a forest, it makes no sound that we either know of or care about. </w:t>
      </w:r>
    </w:p>
    <w:p w:rsidR="00C671EF" w:rsidRPr="002F6DED" w:rsidRDefault="00C671EF" w:rsidP="00C671EF">
      <w:pPr>
        <w:rPr>
          <w:sz w:val="24"/>
          <w:szCs w:val="24"/>
        </w:rPr>
      </w:pPr>
    </w:p>
    <w:sectPr w:rsidR="00C671EF" w:rsidRPr="002F6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97" w:rsidRDefault="000F5497" w:rsidP="004B687E">
      <w:pPr>
        <w:spacing w:after="0" w:line="240" w:lineRule="auto"/>
      </w:pPr>
      <w:r>
        <w:separator/>
      </w:r>
    </w:p>
  </w:endnote>
  <w:endnote w:type="continuationSeparator" w:id="0">
    <w:p w:rsidR="000F5497" w:rsidRDefault="000F5497" w:rsidP="004B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97" w:rsidRDefault="000F5497" w:rsidP="004B687E">
      <w:pPr>
        <w:spacing w:after="0" w:line="240" w:lineRule="auto"/>
      </w:pPr>
      <w:r>
        <w:separator/>
      </w:r>
    </w:p>
  </w:footnote>
  <w:footnote w:type="continuationSeparator" w:id="0">
    <w:p w:rsidR="000F5497" w:rsidRDefault="000F5497" w:rsidP="004B687E">
      <w:pPr>
        <w:spacing w:after="0" w:line="240" w:lineRule="auto"/>
      </w:pPr>
      <w:r>
        <w:continuationSeparator/>
      </w:r>
    </w:p>
  </w:footnote>
  <w:footnote w:id="1">
    <w:p w:rsidR="004B687E" w:rsidRPr="004B0B8B" w:rsidRDefault="004B687E" w:rsidP="004B687E">
      <w:pPr>
        <w:widowControl w:val="0"/>
        <w:autoSpaceDE w:val="0"/>
        <w:autoSpaceDN w:val="0"/>
        <w:adjustRightInd w:val="0"/>
        <w:rPr>
          <w:rFonts w:ascii="Times New Roman" w:hAnsi="Times New Roman" w:cs="Times New Roman"/>
          <w:sz w:val="16"/>
          <w:szCs w:val="16"/>
        </w:rPr>
      </w:pPr>
      <w:r w:rsidRPr="004B0B8B">
        <w:rPr>
          <w:rStyle w:val="FootnoteReference"/>
          <w:rFonts w:ascii="Times New Roman" w:hAnsi="Times New Roman"/>
          <w:sz w:val="16"/>
          <w:szCs w:val="16"/>
        </w:rPr>
        <w:footnoteRef/>
      </w:r>
      <w:r w:rsidRPr="004B0B8B">
        <w:rPr>
          <w:rFonts w:ascii="Times New Roman" w:hAnsi="Times New Roman" w:cs="Times New Roman"/>
          <w:sz w:val="16"/>
          <w:szCs w:val="16"/>
        </w:rPr>
        <w:t xml:space="preserve"> Judith Butler [Maxine Elliot Professor of </w:t>
      </w:r>
      <w:proofErr w:type="spellStart"/>
      <w:r w:rsidRPr="004B0B8B">
        <w:rPr>
          <w:rFonts w:ascii="Times New Roman" w:hAnsi="Times New Roman" w:cs="Times New Roman"/>
          <w:sz w:val="16"/>
          <w:szCs w:val="16"/>
        </w:rPr>
        <w:t>Rhetori</w:t>
      </w:r>
      <w:proofErr w:type="spellEnd"/>
      <w:r w:rsidRPr="004B0B8B">
        <w:rPr>
          <w:rFonts w:ascii="Times New Roman" w:hAnsi="Times New Roman" w:cs="Times New Roman"/>
          <w:sz w:val="16"/>
          <w:szCs w:val="16"/>
        </w:rPr>
        <w:t xml:space="preserve"> and Comparative Literature at Berkley]. Gender Trouble: Feminism and the Subversion of Identity. </w:t>
      </w:r>
      <w:proofErr w:type="spellStart"/>
      <w:r w:rsidRPr="004B0B8B">
        <w:rPr>
          <w:rFonts w:ascii="Times New Roman" w:hAnsi="Times New Roman" w:cs="Times New Roman"/>
          <w:sz w:val="16"/>
          <w:szCs w:val="16"/>
        </w:rPr>
        <w:t>Routledge</w:t>
      </w:r>
      <w:proofErr w:type="spellEnd"/>
      <w:r w:rsidRPr="004B0B8B">
        <w:rPr>
          <w:rFonts w:ascii="Times New Roman" w:hAnsi="Times New Roman" w:cs="Times New Roman"/>
          <w:sz w:val="16"/>
          <w:szCs w:val="16"/>
        </w:rPr>
        <w:t xml:space="preserve"> publishing: 2009. Print. </w:t>
      </w:r>
    </w:p>
  </w:footnote>
  <w:footnote w:id="2">
    <w:p w:rsidR="004B687E" w:rsidRPr="00716A80" w:rsidRDefault="004B687E" w:rsidP="004B687E">
      <w:pPr>
        <w:widowControl w:val="0"/>
        <w:autoSpaceDE w:val="0"/>
        <w:autoSpaceDN w:val="0"/>
        <w:adjustRightInd w:val="0"/>
        <w:rPr>
          <w:rFonts w:ascii="Times New Roman" w:hAnsi="Times New Roman" w:cs="Times New Roman"/>
          <w:sz w:val="16"/>
          <w:szCs w:val="16"/>
        </w:rPr>
      </w:pPr>
      <w:r w:rsidRPr="00716A80">
        <w:rPr>
          <w:rStyle w:val="FootnoteReference"/>
          <w:rFonts w:ascii="Times New Roman" w:hAnsi="Times New Roman"/>
          <w:sz w:val="16"/>
          <w:szCs w:val="16"/>
        </w:rPr>
        <w:footnoteRef/>
      </w:r>
      <w:r w:rsidRPr="00716A80">
        <w:rPr>
          <w:rFonts w:ascii="Times New Roman" w:hAnsi="Times New Roman" w:cs="Times New Roman"/>
          <w:sz w:val="16"/>
          <w:szCs w:val="16"/>
        </w:rPr>
        <w:t xml:space="preserve"> </w:t>
      </w:r>
      <w:proofErr w:type="gramStart"/>
      <w:r w:rsidRPr="00716A80">
        <w:rPr>
          <w:rFonts w:ascii="Times New Roman" w:hAnsi="Times New Roman" w:cs="Times New Roman"/>
          <w:sz w:val="16"/>
          <w:szCs w:val="16"/>
        </w:rPr>
        <w:t>Liz Stanley and Sue Wise.</w:t>
      </w:r>
      <w:proofErr w:type="gramEnd"/>
      <w:r w:rsidRPr="00716A80">
        <w:rPr>
          <w:rFonts w:ascii="Times New Roman" w:hAnsi="Times New Roman" w:cs="Times New Roman"/>
          <w:sz w:val="16"/>
          <w:szCs w:val="16"/>
        </w:rPr>
        <w:t xml:space="preserve"> </w:t>
      </w:r>
      <w:proofErr w:type="gramStart"/>
      <w:r w:rsidRPr="00716A80">
        <w:rPr>
          <w:rFonts w:ascii="Times New Roman" w:hAnsi="Times New Roman" w:cs="Times New Roman"/>
          <w:sz w:val="16"/>
          <w:szCs w:val="16"/>
        </w:rPr>
        <w:t>Breaking Out Again: Feminist Ontology and Epistemology.</w:t>
      </w:r>
      <w:proofErr w:type="gramEnd"/>
      <w:r w:rsidRPr="00716A80">
        <w:rPr>
          <w:rFonts w:ascii="Times New Roman" w:hAnsi="Times New Roman" w:cs="Times New Roman"/>
          <w:sz w:val="16"/>
          <w:szCs w:val="16"/>
        </w:rPr>
        <w:t xml:space="preserve"> </w:t>
      </w:r>
      <w:proofErr w:type="gramStart"/>
      <w:r w:rsidRPr="00716A80">
        <w:rPr>
          <w:rFonts w:ascii="Times New Roman" w:hAnsi="Times New Roman" w:cs="Times New Roman"/>
          <w:sz w:val="16"/>
          <w:szCs w:val="16"/>
        </w:rPr>
        <w:t>New Edition.</w:t>
      </w:r>
      <w:proofErr w:type="gramEnd"/>
      <w:r w:rsidRPr="00716A80">
        <w:rPr>
          <w:rFonts w:ascii="Times New Roman" w:hAnsi="Times New Roman" w:cs="Times New Roman"/>
          <w:sz w:val="16"/>
          <w:szCs w:val="16"/>
        </w:rPr>
        <w:t xml:space="preserve"> </w:t>
      </w:r>
      <w:proofErr w:type="spellStart"/>
      <w:proofErr w:type="gramStart"/>
      <w:r w:rsidRPr="00716A80">
        <w:rPr>
          <w:rFonts w:ascii="Times New Roman" w:hAnsi="Times New Roman" w:cs="Times New Roman"/>
          <w:sz w:val="16"/>
          <w:szCs w:val="16"/>
        </w:rPr>
        <w:t>Routledge</w:t>
      </w:r>
      <w:proofErr w:type="spellEnd"/>
      <w:r w:rsidRPr="00716A80">
        <w:rPr>
          <w:rFonts w:ascii="Times New Roman" w:hAnsi="Times New Roman" w:cs="Times New Roman"/>
          <w:sz w:val="16"/>
          <w:szCs w:val="16"/>
        </w:rPr>
        <w:t xml:space="preserve"> publisher, 2002.</w:t>
      </w:r>
      <w:proofErr w:type="gramEnd"/>
      <w:r w:rsidRPr="00716A80">
        <w:rPr>
          <w:rFonts w:ascii="Times New Roman" w:hAnsi="Times New Roman" w:cs="Times New Roman"/>
          <w:sz w:val="16"/>
          <w:szCs w:val="16"/>
        </w:rPr>
        <w:t xml:space="preserve"> </w:t>
      </w:r>
      <w:proofErr w:type="gramStart"/>
      <w:r w:rsidRPr="00716A80">
        <w:rPr>
          <w:rFonts w:ascii="Times New Roman" w:hAnsi="Times New Roman" w:cs="Times New Roman"/>
          <w:sz w:val="16"/>
          <w:szCs w:val="16"/>
        </w:rPr>
        <w:t>Google Books.</w:t>
      </w:r>
      <w:proofErr w:type="gramEnd"/>
      <w:r w:rsidRPr="00716A80">
        <w:rPr>
          <w:rFonts w:ascii="Times New Roman" w:hAnsi="Times New Roman" w:cs="Times New Roman"/>
          <w:sz w:val="16"/>
          <w:szCs w:val="16"/>
        </w:rPr>
        <w:t xml:space="preserve"> </w:t>
      </w:r>
    </w:p>
  </w:footnote>
  <w:footnote w:id="3">
    <w:p w:rsidR="004B687E" w:rsidRPr="00716A80" w:rsidRDefault="004B687E" w:rsidP="004B687E">
      <w:pPr>
        <w:widowControl w:val="0"/>
        <w:autoSpaceDE w:val="0"/>
        <w:autoSpaceDN w:val="0"/>
        <w:adjustRightInd w:val="0"/>
        <w:rPr>
          <w:rFonts w:ascii="Times New Roman" w:hAnsi="Times New Roman" w:cs="Times New Roman"/>
          <w:sz w:val="16"/>
          <w:szCs w:val="16"/>
        </w:rPr>
      </w:pPr>
      <w:r w:rsidRPr="00716A80">
        <w:rPr>
          <w:rStyle w:val="FootnoteReference"/>
          <w:rFonts w:ascii="Times New Roman" w:hAnsi="Times New Roman"/>
          <w:sz w:val="16"/>
          <w:szCs w:val="16"/>
        </w:rPr>
        <w:footnoteRef/>
      </w:r>
      <w:r w:rsidRPr="00716A80">
        <w:rPr>
          <w:rFonts w:ascii="Times New Roman" w:hAnsi="Times New Roman" w:cs="Times New Roman"/>
          <w:sz w:val="16"/>
          <w:szCs w:val="16"/>
        </w:rPr>
        <w:t xml:space="preserve"> Josephine Donovan. ATTENTION TO SUFFERING: A FEMINIST CARING ETHIC FOR THE TREATMENT OF ANIMALS. JOURNAL  of SOCIAL PHILOSOPHY, Vol. 27 No. 1, Spring, 1996, 81-102 1996 Journal of Social Philosophy</w:t>
      </w:r>
    </w:p>
  </w:footnote>
  <w:footnote w:id="4">
    <w:p w:rsidR="00C05C3D" w:rsidRPr="00C05C3D" w:rsidRDefault="00C05C3D">
      <w:pPr>
        <w:pStyle w:val="FootnoteText"/>
        <w:rPr>
          <w:sz w:val="16"/>
          <w:szCs w:val="16"/>
        </w:rPr>
      </w:pPr>
      <w:r w:rsidRPr="00C05C3D">
        <w:rPr>
          <w:rStyle w:val="FootnoteReference"/>
          <w:sz w:val="16"/>
          <w:szCs w:val="16"/>
        </w:rPr>
        <w:footnoteRef/>
      </w:r>
      <w:r w:rsidRPr="00C05C3D">
        <w:rPr>
          <w:sz w:val="16"/>
          <w:szCs w:val="16"/>
        </w:rPr>
        <w:t xml:space="preserve"> </w:t>
      </w:r>
      <w:r w:rsidRPr="00C05C3D">
        <w:rPr>
          <w:rFonts w:ascii="Times New Roman" w:hAnsi="Times New Roman" w:cs="Times New Roman"/>
          <w:color w:val="000000"/>
          <w:sz w:val="16"/>
          <w:szCs w:val="16"/>
          <w:shd w:val="clear" w:color="auto" w:fill="FFFFFF"/>
        </w:rPr>
        <w:t xml:space="preserve">(Marie A. </w:t>
      </w:r>
      <w:proofErr w:type="spellStart"/>
      <w:r w:rsidRPr="00C05C3D">
        <w:rPr>
          <w:rFonts w:ascii="Times New Roman" w:hAnsi="Times New Roman" w:cs="Times New Roman"/>
          <w:color w:val="000000"/>
          <w:sz w:val="16"/>
          <w:szCs w:val="16"/>
          <w:shd w:val="clear" w:color="auto" w:fill="FFFFFF"/>
        </w:rPr>
        <w:t>Failinger</w:t>
      </w:r>
      <w:proofErr w:type="spellEnd"/>
      <w:r w:rsidRPr="00C05C3D">
        <w:rPr>
          <w:rFonts w:ascii="Times New Roman" w:hAnsi="Times New Roman" w:cs="Times New Roman"/>
          <w:color w:val="000000"/>
          <w:sz w:val="16"/>
          <w:szCs w:val="16"/>
          <w:shd w:val="clear" w:color="auto" w:fill="FFFFFF"/>
        </w:rPr>
        <w:t>, “Lessons Unlearned: Women Offenders, The Ethics of Care, and The Promise of Restorative Justice,” Volume 33, Issue 2., Fordham Law Journal, 2007)</w:t>
      </w:r>
    </w:p>
  </w:footnote>
  <w:footnote w:id="5">
    <w:p w:rsidR="00234CBA" w:rsidRPr="00A33EED" w:rsidRDefault="00234CBA" w:rsidP="00234CBA">
      <w:pPr>
        <w:spacing w:after="0" w:line="240" w:lineRule="auto"/>
        <w:rPr>
          <w:rFonts w:ascii="Arial" w:hAnsi="Arial"/>
          <w:b/>
          <w:bCs/>
          <w:sz w:val="26"/>
        </w:rPr>
      </w:pPr>
      <w:r>
        <w:rPr>
          <w:rStyle w:val="FootnoteReference"/>
        </w:rPr>
        <w:footnoteRef/>
      </w:r>
      <w:r>
        <w:t xml:space="preserve"> </w:t>
      </w:r>
      <w:r w:rsidRPr="00A33EED">
        <w:rPr>
          <w:rFonts w:ascii="Arial" w:hAnsi="Arial"/>
        </w:rPr>
        <w:t>(Aaron [Prof of Politics and IR at Princeton], Gabriel [senior editor for commentary at WSJ] “The Dangers of a Diminished America” Wall Street Journal, 2008, MG)</w:t>
      </w:r>
    </w:p>
    <w:p w:rsidR="00234CBA" w:rsidRDefault="00234CBA" w:rsidP="00234CBA">
      <w:pPr>
        <w:pStyle w:val="FootnoteText"/>
      </w:pPr>
    </w:p>
  </w:footnote>
  <w:footnote w:id="6">
    <w:p w:rsidR="00234CBA" w:rsidRDefault="00234CBA" w:rsidP="00234CBA">
      <w:pPr>
        <w:pStyle w:val="FootnoteText"/>
      </w:pPr>
      <w:r>
        <w:rPr>
          <w:rStyle w:val="FootnoteReference"/>
        </w:rPr>
        <w:footnoteRef/>
      </w:r>
      <w:r>
        <w:t xml:space="preserve"> </w:t>
      </w:r>
      <w:r w:rsidRPr="00A33EED">
        <w:rPr>
          <w:rFonts w:ascii="Arial" w:hAnsi="Arial"/>
        </w:rPr>
        <w:t>(DA [Carleton University] and James [Public Safety Canada] “Rehabilitating Criminal Justice Policy and Practice” American Psychological Association, 2010, MG)</w:t>
      </w:r>
    </w:p>
  </w:footnote>
  <w:footnote w:id="7">
    <w:p w:rsidR="00234CBA" w:rsidRDefault="00234CBA" w:rsidP="00234CBA">
      <w:pPr>
        <w:pStyle w:val="FootnoteText"/>
      </w:pPr>
      <w:r>
        <w:rPr>
          <w:rStyle w:val="FootnoteReference"/>
        </w:rPr>
        <w:footnoteRef/>
      </w:r>
      <w:r>
        <w:t xml:space="preserve"> </w:t>
      </w:r>
      <w:r w:rsidRPr="00A33EED">
        <w:rPr>
          <w:rFonts w:ascii="Arial" w:hAnsi="Arial"/>
        </w:rPr>
        <w:t>(James E [Editorial writer, columnist &amp; blogger for the Milwaukee Journal Sentinel] “Treatment is the best way to fight crime” Journal Sentinel, Nov 27, 2012, MG)</w:t>
      </w:r>
    </w:p>
  </w:footnote>
  <w:footnote w:id="8">
    <w:p w:rsidR="00234CBA" w:rsidRDefault="00234CBA" w:rsidP="00234CBA">
      <w:pPr>
        <w:pStyle w:val="FootnoteText"/>
      </w:pPr>
      <w:r>
        <w:rPr>
          <w:rStyle w:val="FootnoteReference"/>
        </w:rPr>
        <w:footnoteRef/>
      </w:r>
      <w:r>
        <w:t xml:space="preserve"> </w:t>
      </w:r>
      <w:r w:rsidRPr="006D7BA0">
        <w:rPr>
          <w:rFonts w:ascii="Times New Roman" w:eastAsia="Times New Roman" w:hAnsi="Times New Roman"/>
          <w:sz w:val="16"/>
          <w:szCs w:val="16"/>
        </w:rPr>
        <w:t xml:space="preserve">[Francis, Paul. </w:t>
      </w:r>
      <w:proofErr w:type="gramStart"/>
      <w:r w:rsidRPr="006D7BA0">
        <w:rPr>
          <w:rFonts w:ascii="Times New Roman" w:eastAsia="Times New Roman" w:hAnsi="Times New Roman"/>
          <w:sz w:val="16"/>
          <w:szCs w:val="16"/>
        </w:rPr>
        <w:t>“Assessing Correctional Rehabilitation: Policy, Practice, and Prospects.”</w:t>
      </w:r>
      <w:proofErr w:type="gramEnd"/>
      <w:r w:rsidRPr="006D7BA0">
        <w:rPr>
          <w:rFonts w:ascii="Times New Roman" w:eastAsia="Times New Roman" w:hAnsi="Times New Roman"/>
          <w:sz w:val="16"/>
          <w:szCs w:val="16"/>
        </w:rPr>
        <w:t xml:space="preserve"> </w:t>
      </w:r>
      <w:r w:rsidRPr="006D7BA0">
        <w:rPr>
          <w:rFonts w:ascii="Times New Roman" w:eastAsia="Times New Roman" w:hAnsi="Times New Roman"/>
          <w:i/>
          <w:sz w:val="16"/>
          <w:szCs w:val="16"/>
        </w:rPr>
        <w:t>Criminal Justice 2000</w:t>
      </w:r>
      <w:r w:rsidRPr="006D7BA0">
        <w:rPr>
          <w:rFonts w:ascii="Times New Roman" w:eastAsia="Times New Roman" w:hAnsi="Times New Roman"/>
          <w:sz w:val="16"/>
          <w:szCs w:val="16"/>
        </w:rPr>
        <w:t>]</w:t>
      </w:r>
    </w:p>
  </w:footnote>
  <w:footnote w:id="9">
    <w:p w:rsidR="00234CBA" w:rsidRPr="00B73477" w:rsidRDefault="00234CBA" w:rsidP="00234CBA">
      <w:pPr>
        <w:spacing w:after="0" w:line="360" w:lineRule="auto"/>
        <w:rPr>
          <w:rFonts w:ascii="Times New Roman" w:hAnsi="Times New Roman" w:cs="Times New Roman"/>
          <w:b/>
          <w:bCs/>
          <w:sz w:val="26"/>
        </w:rPr>
      </w:pPr>
      <w:r>
        <w:rPr>
          <w:rStyle w:val="FootnoteReference"/>
        </w:rPr>
        <w:footnoteRef/>
      </w:r>
      <w:r>
        <w:t xml:space="preserve"> </w:t>
      </w:r>
      <w:r w:rsidRPr="00B73477">
        <w:rPr>
          <w:rFonts w:ascii="Times New Roman" w:hAnsi="Times New Roman" w:cs="Times New Roman"/>
        </w:rPr>
        <w:t>(Donald [USD Professor of Law] “Fundamental Retribution Error: Criminal Justice and the Social Psychology of Blame” Vanderbilt Law Review)</w:t>
      </w:r>
    </w:p>
    <w:p w:rsidR="00234CBA" w:rsidRDefault="00234CBA" w:rsidP="00234C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C81"/>
    <w:multiLevelType w:val="hybridMultilevel"/>
    <w:tmpl w:val="A2F2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242B9"/>
    <w:multiLevelType w:val="hybridMultilevel"/>
    <w:tmpl w:val="4A42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16"/>
    <w:rsid w:val="00061098"/>
    <w:rsid w:val="000F3EB0"/>
    <w:rsid w:val="000F5497"/>
    <w:rsid w:val="001127C4"/>
    <w:rsid w:val="00196823"/>
    <w:rsid w:val="001B24C4"/>
    <w:rsid w:val="001F7674"/>
    <w:rsid w:val="00234CBA"/>
    <w:rsid w:val="00260BC5"/>
    <w:rsid w:val="002F4904"/>
    <w:rsid w:val="002F6DED"/>
    <w:rsid w:val="003C00E5"/>
    <w:rsid w:val="00460678"/>
    <w:rsid w:val="00470095"/>
    <w:rsid w:val="00485E06"/>
    <w:rsid w:val="004B549A"/>
    <w:rsid w:val="004B687E"/>
    <w:rsid w:val="005B1E53"/>
    <w:rsid w:val="00727C66"/>
    <w:rsid w:val="007F0285"/>
    <w:rsid w:val="00822186"/>
    <w:rsid w:val="009274FB"/>
    <w:rsid w:val="009626F1"/>
    <w:rsid w:val="009A1931"/>
    <w:rsid w:val="009E6E16"/>
    <w:rsid w:val="009F186A"/>
    <w:rsid w:val="00A616AB"/>
    <w:rsid w:val="00AF73F9"/>
    <w:rsid w:val="00B35D7E"/>
    <w:rsid w:val="00B96EB0"/>
    <w:rsid w:val="00BA10AF"/>
    <w:rsid w:val="00BB3F27"/>
    <w:rsid w:val="00BB5A87"/>
    <w:rsid w:val="00BE193E"/>
    <w:rsid w:val="00C00A41"/>
    <w:rsid w:val="00C05C3D"/>
    <w:rsid w:val="00C17450"/>
    <w:rsid w:val="00C6014F"/>
    <w:rsid w:val="00C60846"/>
    <w:rsid w:val="00C660DE"/>
    <w:rsid w:val="00C671EF"/>
    <w:rsid w:val="00C701A6"/>
    <w:rsid w:val="00CB727C"/>
    <w:rsid w:val="00D31124"/>
    <w:rsid w:val="00DB77B5"/>
    <w:rsid w:val="00E250EC"/>
    <w:rsid w:val="00E515F2"/>
    <w:rsid w:val="00FC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E16"/>
    <w:rPr>
      <w:b/>
      <w:bCs/>
    </w:rPr>
  </w:style>
  <w:style w:type="character" w:customStyle="1" w:styleId="apple-converted-space">
    <w:name w:val="apple-converted-space"/>
    <w:basedOn w:val="DefaultParagraphFont"/>
    <w:rsid w:val="009E6E16"/>
  </w:style>
  <w:style w:type="character" w:styleId="FootnoteReference">
    <w:name w:val="footnote reference"/>
    <w:basedOn w:val="DefaultParagraphFont"/>
    <w:uiPriority w:val="99"/>
    <w:unhideWhenUsed/>
    <w:rsid w:val="004B687E"/>
    <w:rPr>
      <w:vertAlign w:val="superscript"/>
    </w:rPr>
  </w:style>
  <w:style w:type="paragraph" w:styleId="FootnoteText">
    <w:name w:val="footnote text"/>
    <w:basedOn w:val="Normal"/>
    <w:link w:val="FootnoteTextChar"/>
    <w:uiPriority w:val="99"/>
    <w:unhideWhenUsed/>
    <w:rsid w:val="00BB5A87"/>
    <w:pPr>
      <w:spacing w:after="0" w:line="240" w:lineRule="auto"/>
    </w:pPr>
    <w:rPr>
      <w:sz w:val="20"/>
      <w:szCs w:val="20"/>
    </w:rPr>
  </w:style>
  <w:style w:type="character" w:customStyle="1" w:styleId="FootnoteTextChar">
    <w:name w:val="Footnote Text Char"/>
    <w:basedOn w:val="DefaultParagraphFont"/>
    <w:link w:val="FootnoteText"/>
    <w:uiPriority w:val="99"/>
    <w:rsid w:val="00BB5A87"/>
    <w:rPr>
      <w:sz w:val="20"/>
      <w:szCs w:val="20"/>
    </w:rPr>
  </w:style>
  <w:style w:type="paragraph" w:customStyle="1" w:styleId="FreeForm">
    <w:name w:val="Free Form"/>
    <w:rsid w:val="00B35D7E"/>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rsid w:val="00B35D7E"/>
    <w:pPr>
      <w:spacing w:after="0" w:line="240" w:lineRule="auto"/>
    </w:pPr>
    <w:rPr>
      <w:rFonts w:ascii="Helvetica" w:eastAsia="ヒラギノ角ゴ Pro W3" w:hAnsi="Helvetica" w:cs="Times New Roman"/>
      <w:color w:val="000000"/>
      <w:sz w:val="20"/>
      <w:szCs w:val="20"/>
    </w:rPr>
  </w:style>
  <w:style w:type="paragraph" w:styleId="ListParagraph">
    <w:name w:val="List Paragraph"/>
    <w:basedOn w:val="Normal"/>
    <w:uiPriority w:val="34"/>
    <w:qFormat/>
    <w:rsid w:val="00CB7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E16"/>
    <w:rPr>
      <w:b/>
      <w:bCs/>
    </w:rPr>
  </w:style>
  <w:style w:type="character" w:customStyle="1" w:styleId="apple-converted-space">
    <w:name w:val="apple-converted-space"/>
    <w:basedOn w:val="DefaultParagraphFont"/>
    <w:rsid w:val="009E6E16"/>
  </w:style>
  <w:style w:type="character" w:styleId="FootnoteReference">
    <w:name w:val="footnote reference"/>
    <w:basedOn w:val="DefaultParagraphFont"/>
    <w:uiPriority w:val="99"/>
    <w:unhideWhenUsed/>
    <w:rsid w:val="004B687E"/>
    <w:rPr>
      <w:vertAlign w:val="superscript"/>
    </w:rPr>
  </w:style>
  <w:style w:type="paragraph" w:styleId="FootnoteText">
    <w:name w:val="footnote text"/>
    <w:basedOn w:val="Normal"/>
    <w:link w:val="FootnoteTextChar"/>
    <w:uiPriority w:val="99"/>
    <w:unhideWhenUsed/>
    <w:rsid w:val="00BB5A87"/>
    <w:pPr>
      <w:spacing w:after="0" w:line="240" w:lineRule="auto"/>
    </w:pPr>
    <w:rPr>
      <w:sz w:val="20"/>
      <w:szCs w:val="20"/>
    </w:rPr>
  </w:style>
  <w:style w:type="character" w:customStyle="1" w:styleId="FootnoteTextChar">
    <w:name w:val="Footnote Text Char"/>
    <w:basedOn w:val="DefaultParagraphFont"/>
    <w:link w:val="FootnoteText"/>
    <w:uiPriority w:val="99"/>
    <w:rsid w:val="00BB5A87"/>
    <w:rPr>
      <w:sz w:val="20"/>
      <w:szCs w:val="20"/>
    </w:rPr>
  </w:style>
  <w:style w:type="paragraph" w:customStyle="1" w:styleId="FreeForm">
    <w:name w:val="Free Form"/>
    <w:rsid w:val="00B35D7E"/>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rsid w:val="00B35D7E"/>
    <w:pPr>
      <w:spacing w:after="0" w:line="240" w:lineRule="auto"/>
    </w:pPr>
    <w:rPr>
      <w:rFonts w:ascii="Helvetica" w:eastAsia="ヒラギノ角ゴ Pro W3" w:hAnsi="Helvetica" w:cs="Times New Roman"/>
      <w:color w:val="000000"/>
      <w:sz w:val="20"/>
      <w:szCs w:val="20"/>
    </w:rPr>
  </w:style>
  <w:style w:type="paragraph" w:styleId="ListParagraph">
    <w:name w:val="List Paragraph"/>
    <w:basedOn w:val="Normal"/>
    <w:uiPriority w:val="34"/>
    <w:qFormat/>
    <w:rsid w:val="00CB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9680-309E-4D6B-8DC9-5D6FBD20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4</cp:revision>
  <dcterms:created xsi:type="dcterms:W3CDTF">2013-03-26T19:20:00Z</dcterms:created>
  <dcterms:modified xsi:type="dcterms:W3CDTF">2013-04-28T19:04:00Z</dcterms:modified>
</cp:coreProperties>
</file>